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Hydraulic performance of oscillating water column structures as anti-reflection devices to reduce harbour agitation - ScienceDirect</w:t>
      </w:r>
      <w:br/>
      <w:hyperlink r:id="rId7" w:history="1">
        <w:r>
          <w:rPr>
            <w:color w:val="2980b9"/>
            <w:u w:val="single"/>
          </w:rPr>
          <w:t xml:space="preserve">https://www.sciencedirect.com/science/article/pii/S0378383920305238</w:t>
        </w:r>
      </w:hyperlink>
    </w:p>
    <w:p>
      <w:pPr>
        <w:pStyle w:val="Heading1"/>
      </w:pPr>
      <w:bookmarkStart w:id="2" w:name="_Toc2"/>
      <w:r>
        <w:t>Article summary:</w:t>
      </w:r>
      <w:bookmarkEnd w:id="2"/>
    </w:p>
    <w:p>
      <w:pPr>
        <w:jc w:val="both"/>
      </w:pPr>
      <w:r>
        <w:rPr/>
        <w:t xml:space="preserve">1. Wave reflection at harbour structures can disturb harbour tranquillity, affecting the navigability of entrance canals and compromising safety.</w:t>
      </w:r>
    </w:p>
    <w:p>
      <w:pPr>
        <w:jc w:val="both"/>
      </w:pPr>
      <w:r>
        <w:rPr/>
        <w:t xml:space="preserve">2. Several low-reflectivity structures have been proposed in the literature to reduce wave reflection, such as slotted vertical perforated-walls, caissons with multiple chambers, and rubble mound slopes.</w:t>
      </w:r>
    </w:p>
    <w:p>
      <w:pPr>
        <w:jc w:val="both"/>
      </w:pPr>
      <w:r>
        <w:rPr/>
        <w:t xml:space="preserve">3. Oscillating Water Columns (OWCs) are a possible way to absorb incident energy and decrease reflection.</w:t>
      </w:r>
    </w:p>
    <w:p>
      <w:pPr>
        <w:pStyle w:val="Heading1"/>
      </w:pPr>
      <w:bookmarkStart w:id="3" w:name="_Toc3"/>
      <w:r>
        <w:t>Article rating:</w:t>
      </w:r>
      <w:bookmarkEnd w:id="3"/>
    </w:p>
    <w:p>
      <w:pPr>
        <w:jc w:val="both"/>
      </w:pPr>
      <w:r>
        <w:rPr/>
        <w:t xml:space="preserve">Appears strongly imbalanced: The article is written in a biased or one-sided way, and the information it provides is not trustworthy enough to be considered a reliable source. You should consult other sources to find reliable information on the presented issues.</w:t>
      </w:r>
    </w:p>
    <w:p>
      <w:pPr>
        <w:pStyle w:val="Heading1"/>
      </w:pPr>
      <w:bookmarkStart w:id="4" w:name="_Toc4"/>
      <w:r>
        <w:t>Article analysis:</w:t>
      </w:r>
      <w:bookmarkEnd w:id="4"/>
    </w:p>
    <w:p>
      <w:pPr>
        <w:jc w:val="both"/>
      </w:pPr>
      <w:r>
        <w:rPr/>
        <w:t xml:space="preserve">The article provides an overview of various anti-reflection devices that have been proposed in the literature to reduce wave reflection at harbour structures. The article is well written and provides a comprehensive review of the different types of structures that have been tested and their respective performance in terms of reducing wave reflection. The article also mentions the Oscillating Water Column (OWC) concept as a potential way to absorb incident energy and decrease reflection, although it does not provide any evidence or data to support this claim. Additionally, there is no discussion on potential risks associated with using these structures or any counterarguments that may be raised against them. Furthermore, the article does not present both sides equally; instead it focuses solely on the benefits of using these anti-reflection devices without exploring any potential drawbacks or limitations associated with them. As such, while this article provides an informative overview of various anti-reflection devices that have been proposed in the literature, it should be read with caution due to its lack of critical analysis and one-sided reporting.</w:t>
      </w:r>
    </w:p>
    <w:p>
      <w:pPr>
        <w:pStyle w:val="Heading1"/>
      </w:pPr>
      <w:bookmarkStart w:id="5" w:name="_Toc5"/>
      <w:r>
        <w:t>Topics for further research:</w:t>
      </w:r>
      <w:bookmarkEnd w:id="5"/>
    </w:p>
    <w:p>
      <w:pPr>
        <w:spacing w:after="0"/>
        <w:numPr>
          <w:ilvl w:val="0"/>
          <w:numId w:val="2"/>
        </w:numPr>
      </w:pPr>
      <w:r>
        <w:rPr/>
        <w:t xml:space="preserve">Wave reflection risks</w:t>
      </w:r>
    </w:p>
    <w:p>
      <w:pPr>
        <w:spacing w:after="0"/>
        <w:numPr>
          <w:ilvl w:val="0"/>
          <w:numId w:val="2"/>
        </w:numPr>
      </w:pPr>
      <w:r>
        <w:rPr/>
        <w:t xml:space="preserve">Potential drawbacks of anti-reflection devices</w:t>
      </w:r>
    </w:p>
    <w:p>
      <w:pPr>
        <w:spacing w:after="0"/>
        <w:numPr>
          <w:ilvl w:val="0"/>
          <w:numId w:val="2"/>
        </w:numPr>
      </w:pPr>
      <w:r>
        <w:rPr/>
        <w:t xml:space="preserve">Oscillating Water Column performance</w:t>
      </w:r>
    </w:p>
    <w:p>
      <w:pPr>
        <w:spacing w:after="0"/>
        <w:numPr>
          <w:ilvl w:val="0"/>
          <w:numId w:val="2"/>
        </w:numPr>
      </w:pPr>
      <w:r>
        <w:rPr/>
        <w:t xml:space="preserve">Counterarguments against anti-reflection devices</w:t>
      </w:r>
    </w:p>
    <w:p>
      <w:pPr>
        <w:spacing w:after="0"/>
        <w:numPr>
          <w:ilvl w:val="0"/>
          <w:numId w:val="2"/>
        </w:numPr>
      </w:pPr>
      <w:r>
        <w:rPr/>
        <w:t xml:space="preserve">Limitations of anti-reflection devices</w:t>
      </w:r>
    </w:p>
    <w:p>
      <w:pPr>
        <w:numPr>
          <w:ilvl w:val="0"/>
          <w:numId w:val="2"/>
        </w:numPr>
      </w:pPr>
      <w:r>
        <w:rPr/>
        <w:t xml:space="preserve">Environmental impacts of anti-reflection devices</w:t>
      </w:r>
    </w:p>
    <w:p>
      <w:pPr>
        <w:pStyle w:val="Heading1"/>
      </w:pPr>
      <w:bookmarkStart w:id="6" w:name="_Toc6"/>
      <w:r>
        <w:t>Report location:</w:t>
      </w:r>
      <w:bookmarkEnd w:id="6"/>
    </w:p>
    <w:p>
      <w:hyperlink r:id="rId8" w:history="1">
        <w:r>
          <w:rPr>
            <w:color w:val="2980b9"/>
            <w:u w:val="single"/>
          </w:rPr>
          <w:t xml:space="preserve">https://www.fullpicture.app/item/49c6d1c7191514475157d89432671c00</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70CEAF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pii/S0378383920305238" TargetMode="External"/><Relationship Id="rId8" Type="http://schemas.openxmlformats.org/officeDocument/2006/relationships/hyperlink" Target="https://www.fullpicture.app/item/49c6d1c7191514475157d89432671c00"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2023-02-23T06:12:05+01:00</dcterms:created>
  <dcterms:modified xsi:type="dcterms:W3CDTF">2023-02-23T06:12:05+01:00</dcterms:modified>
</cp:coreProperties>
</file>

<file path=docProps/custom.xml><?xml version="1.0" encoding="utf-8"?>
<Properties xmlns="http://schemas.openxmlformats.org/officeDocument/2006/custom-properties" xmlns:vt="http://schemas.openxmlformats.org/officeDocument/2006/docPropsVTypes"/>
</file>