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 fully automatic and high-accuracy surface water mapping framework on Google Earth Engine using Landsat time-series</w:t>
      </w:r>
      <w:br/>
      <w:hyperlink r:id="rId7" w:history="1">
        <w:r>
          <w:rPr>
            <w:color w:val="2980b9"/>
            <w:u w:val="single"/>
          </w:rPr>
          <w:t xml:space="preserve">https://www.tandfonline.com/doi/full/10.1080/17538947.2023.2166606</w:t>
        </w:r>
      </w:hyperlink>
    </w:p>
    <w:p>
      <w:pPr>
        <w:pStyle w:val="Heading1"/>
      </w:pPr>
      <w:bookmarkStart w:id="2" w:name="_Toc2"/>
      <w:r>
        <w:t>Article summary:</w:t>
      </w:r>
      <w:bookmarkEnd w:id="2"/>
    </w:p>
    <w:p>
      <w:pPr>
        <w:jc w:val="both"/>
      </w:pPr>
      <w:r>
        <w:rPr/>
        <w:t xml:space="preserve">1. Surface water resources are essential for sustainable development and need to be monitored efficiently.</w:t>
      </w:r>
    </w:p>
    <w:p>
      <w:pPr>
        <w:jc w:val="both"/>
      </w:pPr>
      <w:r>
        <w:rPr/>
        <w:t xml:space="preserve">2. Satellite remote sensing is the most popular technique for open surface water extraction, but existing methods require manual labeling of training samples.</w:t>
      </w:r>
    </w:p>
    <w:p>
      <w:pPr>
        <w:jc w:val="both"/>
      </w:pPr>
      <w:r>
        <w:rPr/>
        <w:t xml:space="preserve">3. Google Earth Engine provides a platform for global-scale and high-resolution water dynamics datasets, but there is still a need for cost-effective and high-accuracy surface water extraction frameworks.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presents a framework for surface water mapping on Google Earth Engine using Landsat time-series data. The article is well written and provides an overview of the current state of research in this field, as well as the challenges associated with it. The authors provide evidence to support their claims, such as citing relevant studies and providing examples of existing products that have been generated using satellite remote sensing data. </w:t>
      </w:r>
    </w:p>
    <w:p>
      <w:pPr>
        <w:jc w:val="both"/>
      </w:pPr>
      <w:r>
        <w:rPr/>
        <w:t xml:space="preserve">However, there are some potential biases in the article that should be noted. For example, the authors focus mainly on optical images as the data source for surface water extraction, without considering other sources such as radar or thermal imagery which could also be used in this context. Additionally, while the authors mention that supervised classification methods can achieve higher accuracy than unsupervised methods, they do not provide any evidence to support this claim or discuss any potential drawbacks of supervised classification methods compared to unsupervised ones. </w:t>
      </w:r>
    </w:p>
    <w:p>
      <w:pPr>
        <w:jc w:val="both"/>
      </w:pPr>
      <w:r>
        <w:rPr/>
        <w:t xml:space="preserve">Furthermore, while the authors note that manually collected samples can introduce uncertainty into classification results due to their subjective nature and limited spatial coverage, they do not explore any potential solutions to this problem such as automated sample selection algorithms or alternative approaches such as transfer learning which could potentially improve accuracy while reducing manual labor requirements. </w:t>
      </w:r>
    </w:p>
    <w:p>
      <w:pPr>
        <w:jc w:val="both"/>
      </w:pPr>
      <w:r>
        <w:rPr/>
        <w:t xml:space="preserve">In conclusion, while the article provides an overview of current research in this field and presents a framework for surface water mapping on Google Earth Engine using Landsat time-series data, there are some potential biases and missing points of consideration which should be addressed in order to ensure trustworthiness and reliability of the article's claims.</w:t>
      </w:r>
    </w:p>
    <w:p>
      <w:pPr>
        <w:pStyle w:val="Heading1"/>
      </w:pPr>
      <w:bookmarkStart w:id="5" w:name="_Toc5"/>
      <w:r>
        <w:t>Topics for further research:</w:t>
      </w:r>
      <w:bookmarkEnd w:id="5"/>
    </w:p>
    <w:p>
      <w:pPr>
        <w:spacing w:after="0"/>
        <w:numPr>
          <w:ilvl w:val="0"/>
          <w:numId w:val="2"/>
        </w:numPr>
      </w:pPr>
      <w:r>
        <w:rPr/>
        <w:t xml:space="preserve">Automated sample selection algorithms</w:t>
      </w:r>
    </w:p>
    <w:p>
      <w:pPr>
        <w:spacing w:after="0"/>
        <w:numPr>
          <w:ilvl w:val="0"/>
          <w:numId w:val="2"/>
        </w:numPr>
      </w:pPr>
      <w:r>
        <w:rPr/>
        <w:t xml:space="preserve">Transfer learning for surface water mapping</w:t>
      </w:r>
    </w:p>
    <w:p>
      <w:pPr>
        <w:spacing w:after="0"/>
        <w:numPr>
          <w:ilvl w:val="0"/>
          <w:numId w:val="2"/>
        </w:numPr>
      </w:pPr>
      <w:r>
        <w:rPr/>
        <w:t xml:space="preserve">Radar and thermal imagery for surface water mapping</w:t>
      </w:r>
    </w:p>
    <w:p>
      <w:pPr>
        <w:spacing w:after="0"/>
        <w:numPr>
          <w:ilvl w:val="0"/>
          <w:numId w:val="2"/>
        </w:numPr>
      </w:pPr>
      <w:r>
        <w:rPr/>
        <w:t xml:space="preserve">Supervised vs unsupervised classification methods</w:t>
      </w:r>
    </w:p>
    <w:p>
      <w:pPr>
        <w:spacing w:after="0"/>
        <w:numPr>
          <w:ilvl w:val="0"/>
          <w:numId w:val="2"/>
        </w:numPr>
      </w:pPr>
      <w:r>
        <w:rPr/>
        <w:t xml:space="preserve">Subjective nature of manually collected samples</w:t>
      </w:r>
    </w:p>
    <w:p>
      <w:pPr>
        <w:numPr>
          <w:ilvl w:val="0"/>
          <w:numId w:val="2"/>
        </w:numPr>
      </w:pPr>
      <w:r>
        <w:rPr/>
        <w:t xml:space="preserve">Google Earth Engine for surface water mapping</w:t>
      </w:r>
    </w:p>
    <w:p>
      <w:pPr>
        <w:pStyle w:val="Heading1"/>
      </w:pPr>
      <w:bookmarkStart w:id="6" w:name="_Toc6"/>
      <w:r>
        <w:t>Report location:</w:t>
      </w:r>
      <w:bookmarkEnd w:id="6"/>
    </w:p>
    <w:p>
      <w:hyperlink r:id="rId8" w:history="1">
        <w:r>
          <w:rPr>
            <w:color w:val="2980b9"/>
            <w:u w:val="single"/>
          </w:rPr>
          <w:t xml:space="preserve">https://www.fullpicture.app/item/4a1494c0973a03f458d4154558f21dea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01E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7538947.2023.2166606" TargetMode="External"/><Relationship Id="rId8" Type="http://schemas.openxmlformats.org/officeDocument/2006/relationships/hyperlink" Target="https://www.fullpicture.app/item/4a1494c0973a03f458d4154558f21d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2023-02-19T00:38:53+01:00</dcterms:created>
  <dcterms:modified xsi:type="dcterms:W3CDTF">2023-02-19T00:38:53+01:00</dcterms:modified>
</cp:coreProperties>
</file>

<file path=docProps/custom.xml><?xml version="1.0" encoding="utf-8"?>
<Properties xmlns="http://schemas.openxmlformats.org/officeDocument/2006/custom-properties" xmlns:vt="http://schemas.openxmlformats.org/officeDocument/2006/docPropsVTypes"/>
</file>