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Specifying and optimizing robotic motion for visual quality inspection - ScienceDirect</w:t>
      </w:r>
      <w:br/>
      <w:hyperlink r:id="rId7" w:history="1">
        <w:r>
          <w:rPr>
            <w:color w:val="2980b9"/>
            <w:u w:val="single"/>
          </w:rPr>
          <w:t xml:space="preserve">https://www.sciencedirect.com/science/article/pii/S0736584521000831?via%3Dihub</w:t>
        </w:r>
      </w:hyperlink>
    </w:p>
    <w:p>
      <w:pPr>
        <w:pStyle w:val="Heading1"/>
      </w:pPr>
      <w:bookmarkStart w:id="2" w:name="_Toc2"/>
      <w:r>
        <w:t>Article summary:</w:t>
      </w:r>
      <w:bookmarkEnd w:id="2"/>
    </w:p>
    <w:p>
      <w:pPr>
        <w:jc w:val="both"/>
      </w:pPr>
      <w:r>
        <w:rPr/>
        <w:t xml:space="preserve">1. Robot-supported visual quality inspection requires accurate position and velocity tuning.</w:t>
      </w:r>
    </w:p>
    <w:p>
      <w:pPr>
        <w:jc w:val="both"/>
      </w:pPr>
      <w:r>
        <w:rPr/>
        <w:t xml:space="preserve">2. A new approach for specifying spatial and temporal course of visual inspection trajectories based on CAD models of workpieces to be inspected.</w:t>
      </w:r>
    </w:p>
    <w:p>
      <w:pPr>
        <w:jc w:val="both"/>
      </w:pPr>
      <w:r>
        <w:rPr/>
        <w:t xml:space="preserve">3. A new learning method for the optimization of robot speed along the specified path, which takes a numerical estimate of image quality as input and produces the fastest possible motion that does not result in the degradation of image quality as output.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“Specifying and Optimizing Robotic Motion for Visual Quality Inspection” is a well-written piece that provides an overview of how robots can be used to perform visual quality inspections in industrial settings. The article is written from a technical perspective, providing detailed information about the process of setting up vision hardware, determining the distance between the robot and workpiece, assessing image quality, generating initial trajectories from CAD models, and applying learning algorithms to optimize speed along specified paths. </w:t>
      </w:r>
    </w:p>
    <w:p>
      <w:pPr>
        <w:jc w:val="both"/>
      </w:pPr>
      <w:r>
        <w:rPr/>
        <w:t xml:space="preserve">The article is reliable in its presentation of information; it provides clear explanations and examples to support its claims, as well as references to relevant research papers. It also presents both sides of certain arguments fairly, such as when discussing different types of dynamical systems that could be applied for speed optimization. </w:t>
      </w:r>
    </w:p>
    <w:p>
      <w:pPr>
        <w:jc w:val="both"/>
      </w:pPr>
      <w:r>
        <w:rPr/>
        <w:t xml:space="preserve">The article does not appear to have any biases or one-sided reporting; it presents all relevant information objectively without promoting any particular point of view or agenda. Additionally, there are no unsupported claims or missing points of consideration; all claims are backed up with evidence from research papers or experiments conducted by the authors themselves. </w:t>
      </w:r>
    </w:p>
    <w:p>
      <w:pPr>
        <w:jc w:val="both"/>
      </w:pPr>
      <w:r>
        <w:rPr/>
        <w:t xml:space="preserve">In conclusion, this article is trustworthy and reliable in its presentation of information regarding robotic motion for visual quality inspection in industrial settings.</w:t>
      </w:r>
    </w:p>
    <w:p>
      <w:pPr>
        <w:pStyle w:val="Heading1"/>
      </w:pPr>
      <w:bookmarkStart w:id="5" w:name="_Toc5"/>
      <w:r>
        <w:t>Topics for further research:</w:t>
      </w:r>
      <w:bookmarkEnd w:id="5"/>
    </w:p>
    <w:p>
      <w:pPr>
        <w:spacing w:after="0"/>
        <w:numPr>
          <w:ilvl w:val="0"/>
          <w:numId w:val="2"/>
        </w:numPr>
      </w:pPr>
      <w:r>
        <w:rPr/>
        <w:t xml:space="preserve">Robotic vision hardware</w:t>
      </w:r>
    </w:p>
    <w:p>
      <w:pPr>
        <w:spacing w:after="0"/>
        <w:numPr>
          <w:ilvl w:val="0"/>
          <w:numId w:val="2"/>
        </w:numPr>
      </w:pPr>
      <w:r>
        <w:rPr/>
        <w:t xml:space="preserve">Robot-workpiece distance</w:t>
      </w:r>
    </w:p>
    <w:p>
      <w:pPr>
        <w:spacing w:after="0"/>
        <w:numPr>
          <w:ilvl w:val="0"/>
          <w:numId w:val="2"/>
        </w:numPr>
      </w:pPr>
      <w:r>
        <w:rPr/>
        <w:t xml:space="preserve">Image quality assessment</w:t>
      </w:r>
    </w:p>
    <w:p>
      <w:pPr>
        <w:spacing w:after="0"/>
        <w:numPr>
          <w:ilvl w:val="0"/>
          <w:numId w:val="2"/>
        </w:numPr>
      </w:pPr>
      <w:r>
        <w:rPr/>
        <w:t xml:space="preserve">CAD model trajectory generation</w:t>
      </w:r>
    </w:p>
    <w:p>
      <w:pPr>
        <w:spacing w:after="0"/>
        <w:numPr>
          <w:ilvl w:val="0"/>
          <w:numId w:val="2"/>
        </w:numPr>
      </w:pPr>
      <w:r>
        <w:rPr/>
        <w:t xml:space="preserve">Speed optimization algorithms</w:t>
      </w:r>
    </w:p>
    <w:p>
      <w:pPr>
        <w:numPr>
          <w:ilvl w:val="0"/>
          <w:numId w:val="2"/>
        </w:numPr>
      </w:pPr>
      <w:r>
        <w:rPr/>
        <w:t xml:space="preserve">Industrial robotic motion control</w:t>
      </w:r>
    </w:p>
    <w:p>
      <w:pPr>
        <w:pStyle w:val="Heading1"/>
      </w:pPr>
      <w:bookmarkStart w:id="6" w:name="_Toc6"/>
      <w:r>
        <w:t>Report location:</w:t>
      </w:r>
      <w:bookmarkEnd w:id="6"/>
    </w:p>
    <w:p>
      <w:hyperlink r:id="rId8" w:history="1">
        <w:r>
          <w:rPr>
            <w:color w:val="2980b9"/>
            <w:u w:val="single"/>
          </w:rPr>
          <w:t xml:space="preserve">https://www.fullpicture.app/item/4a776467e57f7c42e65293b5c9a41258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F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4521000831?via%3Dihub" TargetMode="External"/><Relationship Id="rId8" Type="http://schemas.openxmlformats.org/officeDocument/2006/relationships/hyperlink" Target="https://www.fullpicture.app/item/4a776467e57f7c42e65293b5c9a41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2023-02-22T02:09:42+01:00</dcterms:created>
  <dcterms:modified xsi:type="dcterms:W3CDTF">2023-02-22T02:09:42+01:00</dcterms:modified>
</cp:coreProperties>
</file>

<file path=docProps/custom.xml><?xml version="1.0" encoding="utf-8"?>
<Properties xmlns="http://schemas.openxmlformats.org/officeDocument/2006/custom-properties" xmlns:vt="http://schemas.openxmlformats.org/officeDocument/2006/docPropsVTypes"/>
</file>