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Technology, jobs, and the future of work | McKinsey</w:t>
      </w:r>
      <w:br/>
      <w:hyperlink r:id="rId7" w:history="1">
        <w:r>
          <w:rPr>
            <w:color w:val="2980b9"/>
            <w:u w:val="single"/>
          </w:rPr>
          <w:t xml:space="preserve">https://www.mckinsey.com/featured-insights/employment-and-growth/technology-jobs-and-the-future-of-work</w:t>
        </w:r>
      </w:hyperlink>
    </w:p>
    <w:p>
      <w:pPr>
        <w:pStyle w:val="Heading1"/>
      </w:pPr>
      <w:bookmarkStart w:id="2" w:name="_Toc2"/>
      <w:r>
        <w:t>Article summary:</w:t>
      </w:r>
      <w:bookmarkEnd w:id="2"/>
    </w:p>
    <w:p>
      <w:pPr>
        <w:jc w:val="both"/>
      </w:pPr>
      <w:r>
        <w:rPr/>
        <w:t xml:space="preserve">1. The world of work is experiencing significant changes, including polarization of job opportunities, unemployment and underemployment, stagnating incomes, and income inequality.</w:t>
      </w:r>
    </w:p>
    <w:p>
      <w:pPr>
        <w:jc w:val="both"/>
      </w:pPr>
      <w:r>
        <w:rPr/>
        <w:t xml:space="preserve">2. Automation and technology have the potential to increase productivity and efficiency but also raise questions about the impact on jobs, skills, wages, and the nature of work itself.</w:t>
      </w:r>
    </w:p>
    <w:p>
      <w:pPr>
        <w:jc w:val="both"/>
      </w:pPr>
      <w:r>
        <w:rPr/>
        <w:t xml:space="preserve">3. Challenges in labor markets include high unemployment and underemployment rates, skill gaps among workers, stagnant household incomes in advanced economies, and a mismatch between skills, jobs, and locations.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"Technology, jobs, and the future of work" by McKinsey discusses the current state of the world of work and the impact of technology and automation on jobs. While the article provides some valuable insights, there are several potential biases and missing points of consideration that need to be addressed.</w:t>
      </w:r>
    </w:p>
    <w:p>
      <w:pPr>
        <w:jc w:val="both"/>
      </w:pPr>
      <w:r>
        <w:rPr/>
        <w:t xml:space="preserve"/>
      </w:r>
    </w:p>
    <w:p>
      <w:pPr>
        <w:jc w:val="both"/>
      </w:pPr>
      <w:r>
        <w:rPr/>
        <w:t xml:space="preserve">One potential bias in the article is its focus on the positive aspects of automation and technology. The article highlights the promise of higher productivity, increased efficiencies, safety, and convenience brought about by automation. However, it fails to adequately address the potential negative consequences such as job displacement and income inequality. The article briefly mentions income stagnation for a large proportion of households but does not delve into this issue or explore potential solutions.</w:t>
      </w:r>
    </w:p>
    <w:p>
      <w:pPr>
        <w:jc w:val="both"/>
      </w:pPr>
      <w:r>
        <w:rPr/>
        <w:t xml:space="preserve"/>
      </w:r>
    </w:p>
    <w:p>
      <w:pPr>
        <w:jc w:val="both"/>
      </w:pPr>
      <w:r>
        <w:rPr/>
        <w:t xml:space="preserve">Another bias in the article is its emphasis on digital talent platforms and independent work as solutions to labor market challenges. While these platforms may offer new opportunities for workers, they also come with their own set of challenges such as lack of job security, benefits, and fair wages. The article does not sufficiently address these concerns or discuss potential policy implications.</w:t>
      </w:r>
    </w:p>
    <w:p>
      <w:pPr>
        <w:jc w:val="both"/>
      </w:pPr>
      <w:r>
        <w:rPr/>
        <w:t xml:space="preserve"/>
      </w:r>
    </w:p>
    <w:p>
      <w:pPr>
        <w:jc w:val="both"/>
      </w:pPr>
      <w:r>
        <w:rPr/>
        <w:t xml:space="preserve">The article also makes unsupported claims about the impact of automation on jobs. It states that only 5 percent of occupations can be fully automated using currently demonstrated technology. However, it does not provide evidence or sources to support this claim. Additionally, it suggests that most occupations will change and more people will have to work with technology without providing sufficient evidence or analysis to back up this assertion.</w:t>
      </w:r>
    </w:p>
    <w:p>
      <w:pPr>
        <w:jc w:val="both"/>
      </w:pPr>
      <w:r>
        <w:rPr/>
        <w:t xml:space="preserve"/>
      </w:r>
    </w:p>
    <w:p>
      <w:pPr>
        <w:jc w:val="both"/>
      </w:pPr>
      <w:r>
        <w:rPr/>
        <w:t xml:space="preserve">Furthermore, the article fails to explore counterarguments or alternative perspectives on the impact of automation. It presents a largely optimistic view without adequately considering potential risks or drawbacks. For example, it does not discuss potential ethical implications or social consequences of widespread automation.</w:t>
      </w:r>
    </w:p>
    <w:p>
      <w:pPr>
        <w:jc w:val="both"/>
      </w:pPr>
      <w:r>
        <w:rPr/>
        <w:t xml:space="preserve"/>
      </w:r>
    </w:p>
    <w:p>
      <w:pPr>
        <w:jc w:val="both"/>
      </w:pPr>
      <w:r>
        <w:rPr/>
        <w:t xml:space="preserve">Additionally, there is a lack of diversity in perspectives presented in the article. It primarily focuses on advanced economies and does not sufficiently address global trends or challenges faced by developing countries. This narrow focus limits the comprehensiveness and applicability of the article's analysis.</w:t>
      </w:r>
    </w:p>
    <w:p>
      <w:pPr>
        <w:jc w:val="both"/>
      </w:pPr>
      <w:r>
        <w:rPr/>
        <w:t xml:space="preserve"/>
      </w:r>
    </w:p>
    <w:p>
      <w:pPr>
        <w:jc w:val="both"/>
      </w:pPr>
      <w:r>
        <w:rPr/>
        <w:t xml:space="preserve">In conclusion, while the article provides some valuable insights into the impact of technology and automation on jobs, it is important to critically analyze its content. The article exhibits potential biases, unsupported claims, missing points of consideration, and a lack of exploration of counterarguments. It would benefit from a more balanced and comprehensive analysis that takes into account both the positive and negative aspects of automation and technology in the future of work.</w:t>
      </w:r>
    </w:p>
    <w:p>
      <w:pPr>
        <w:pStyle w:val="Heading1"/>
      </w:pPr>
      <w:bookmarkStart w:id="5" w:name="_Toc5"/>
      <w:r>
        <w:t>Topics for further research:</w:t>
      </w:r>
      <w:bookmarkEnd w:id="5"/>
    </w:p>
    <w:p>
      <w:pPr>
        <w:spacing w:after="0"/>
        <w:numPr>
          <w:ilvl w:val="0"/>
          <w:numId w:val="2"/>
        </w:numPr>
      </w:pPr>
      <w:r>
        <w:rPr/>
        <w:t xml:space="preserve">Potential negative consequences of automation and technology on jobs and income inequality
</w:t>
      </w:r>
    </w:p>
    <w:p>
      <w:pPr>
        <w:spacing w:after="0"/>
        <w:numPr>
          <w:ilvl w:val="0"/>
          <w:numId w:val="2"/>
        </w:numPr>
      </w:pPr>
      <w:r>
        <w:rPr/>
        <w:t xml:space="preserve">Challenges and concerns of digital talent platforms and independent work
</w:t>
      </w:r>
    </w:p>
    <w:p>
      <w:pPr>
        <w:spacing w:after="0"/>
        <w:numPr>
          <w:ilvl w:val="0"/>
          <w:numId w:val="2"/>
        </w:numPr>
      </w:pPr>
      <w:r>
        <w:rPr/>
        <w:t xml:space="preserve">Evidence and sources supporting the claim that only 5 percent of occupations can be fully automated
</w:t>
      </w:r>
    </w:p>
    <w:p>
      <w:pPr>
        <w:spacing w:after="0"/>
        <w:numPr>
          <w:ilvl w:val="0"/>
          <w:numId w:val="2"/>
        </w:numPr>
      </w:pPr>
      <w:r>
        <w:rPr/>
        <w:t xml:space="preserve">Alternative perspectives on the impact of automation and technology on jobs
</w:t>
      </w:r>
    </w:p>
    <w:p>
      <w:pPr>
        <w:spacing w:after="0"/>
        <w:numPr>
          <w:ilvl w:val="0"/>
          <w:numId w:val="2"/>
        </w:numPr>
      </w:pPr>
      <w:r>
        <w:rPr/>
        <w:t xml:space="preserve">Ethical implications and social consequences of widespread automation
</w:t>
      </w:r>
    </w:p>
    <w:p>
      <w:pPr>
        <w:numPr>
          <w:ilvl w:val="0"/>
          <w:numId w:val="2"/>
        </w:numPr>
      </w:pPr>
      <w:r>
        <w:rPr/>
        <w:t xml:space="preserve">Global trends and challenges faced by developing countries in relation to technology and automation in the workforce</w:t>
      </w:r>
    </w:p>
    <w:p>
      <w:pPr>
        <w:pStyle w:val="Heading1"/>
      </w:pPr>
      <w:bookmarkStart w:id="6" w:name="_Toc6"/>
      <w:r>
        <w:t>Report location:</w:t>
      </w:r>
      <w:bookmarkEnd w:id="6"/>
    </w:p>
    <w:p>
      <w:hyperlink r:id="rId8" w:history="1">
        <w:r>
          <w:rPr>
            <w:color w:val="2980b9"/>
            <w:u w:val="single"/>
          </w:rPr>
          <w:t xml:space="preserve">https://www.fullpicture.app/item/4a7e1960c5935cd8d5447c355eac327d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C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featured-insights/employment-and-growth/technology-jobs-and-the-future-of-work" TargetMode="External"/><Relationship Id="rId8" Type="http://schemas.openxmlformats.org/officeDocument/2006/relationships/hyperlink" Target="https://www.fullpicture.app/item/4a7e1960c5935cd8d5447c355eac32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2023-12-04T06:45:38+01:00</dcterms:created>
  <dcterms:modified xsi:type="dcterms:W3CDTF">2023-12-04T06:45:38+01:00</dcterms:modified>
</cp:coreProperties>
</file>

<file path=docProps/custom.xml><?xml version="1.0" encoding="utf-8"?>
<Properties xmlns="http://schemas.openxmlformats.org/officeDocument/2006/custom-properties" xmlns:vt="http://schemas.openxmlformats.org/officeDocument/2006/docPropsVTypes"/>
</file>