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RNA-binding protein RBM3 promotes cell proliferation in hepatocellular carcinoma by regulating circular RNA SCD-circRNA 2 production - PMC</w:t>
      </w:r>
      <w:br/>
      <w:hyperlink r:id="rId7" w:history="1">
        <w:r>
          <w:rPr>
            <w:color w:val="2980b9"/>
            <w:u w:val="single"/>
          </w:rPr>
          <w:t xml:space="preserve">https://www.ncbi.nlm.nih.gov/pmc/articles/PMC6642271/</w:t>
        </w:r>
      </w:hyperlink>
    </w:p>
    <w:p>
      <w:pPr>
        <w:pStyle w:val="Heading1"/>
      </w:pPr>
      <w:bookmarkStart w:id="2" w:name="_Toc2"/>
      <w:r>
        <w:t>Article summary:</w:t>
      </w:r>
      <w:bookmarkEnd w:id="2"/>
    </w:p>
    <w:p>
      <w:pPr>
        <w:jc w:val="both"/>
      </w:pPr>
      <w:r>
        <w:rPr/>
        <w:t xml:space="preserve">1. This study found that a circRNA derived from the 3’UTR of the stearoyl-CoA desaturase (SCD) gene, termed SCD-circRNA 2, is up-regulated in human HCC and high SCD-circRNA 2 expression is positively associated with incomplete encapsulation and AFP.</w:t>
      </w:r>
    </w:p>
    <w:p>
      <w:pPr>
        <w:jc w:val="both"/>
      </w:pPr>
      <w:r>
        <w:rPr/>
        <w:t xml:space="preserve">2. RNA-binding protein 3 (RBM3) was identified as a potential crucial player in regulating circRNA formation in HCC cells.</w:t>
      </w:r>
    </w:p>
    <w:p>
      <w:pPr>
        <w:jc w:val="both"/>
      </w:pPr>
      <w:r>
        <w:rPr/>
        <w:t xml:space="preserve">3. RBM3 expression is increased dramatically in HCC tissues, and the RBM3 level correlates positively with poor survival.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insight into the role of circular RNAs (circRNAs) in hepatocellular carcinoma (HCC). The authors have conducted a thorough analysis of the expression of a hotspot circRNA derived from the 3’UTR of the stearoyl-CoA desaturase (SCD) gene, termed SCD-circRNA 2, and its correlation with patient prognosis. They also identified RNA-binding protein 3 (RBM3) as a potential crucial player in regulating circRNA formation in HCC cells.</w:t>
      </w:r>
    </w:p>
    <w:p>
      <w:pPr>
        <w:jc w:val="both"/>
      </w:pPr>
      <w:r>
        <w:rPr/>
        <w:t xml:space="preserve">The article is generally well written and provides detailed information on the methods used to conduct their research. However, there are some areas where more detail could be provided to increase trustworthiness and reliability of the article. For example, it would be beneficial to provide more information on how they selected their sample size for each cohort and how they determined which patients were included or excluded from their study. Additionally, it would be helpful to provide more details on how they determined which RBPs were selected for further analysis and why these particular proteins were chosen over others.</w:t>
      </w:r>
    </w:p>
    <w:p>
      <w:pPr>
        <w:jc w:val="both"/>
      </w:pPr>
      <w:r>
        <w:rPr/>
        <w:t xml:space="preserve">The authors also do not provide any information on possible risks associated with their findings or any counterarguments that may exist regarding their conclusions. Furthermore, there is no discussion about potential biases or sources of bias that may have impacted their results or conclusions. It would be beneficial if these points were addressed to ensure that all sides are presented equally and fairly within the article.</w:t>
      </w:r>
    </w:p>
    <w:p>
      <w:pPr>
        <w:jc w:val="both"/>
      </w:pPr>
      <w:r>
        <w:rPr/>
        <w:t xml:space="preserve">In conclusion, this article provides an interesting insight into the role of circular RNAs in hepatocellular carcinoma but could benefit from providing more detail on certain aspects such as sample selection criteria and risk assessment to increase trustworthiness and reliability of its findings.</w:t>
      </w:r>
    </w:p>
    <w:p>
      <w:pPr>
        <w:pStyle w:val="Heading1"/>
      </w:pPr>
      <w:bookmarkStart w:id="5" w:name="_Toc5"/>
      <w:r>
        <w:t>Topics for further research:</w:t>
      </w:r>
      <w:bookmarkEnd w:id="5"/>
    </w:p>
    <w:p>
      <w:pPr>
        <w:spacing w:after="0"/>
        <w:numPr>
          <w:ilvl w:val="0"/>
          <w:numId w:val="2"/>
        </w:numPr>
      </w:pPr>
      <w:r>
        <w:rPr/>
        <w:t xml:space="preserve">Sample selection criteria for clinical studies</w:t>
      </w:r>
    </w:p>
    <w:p>
      <w:pPr>
        <w:spacing w:after="0"/>
        <w:numPr>
          <w:ilvl w:val="0"/>
          <w:numId w:val="2"/>
        </w:numPr>
      </w:pPr>
      <w:r>
        <w:rPr/>
        <w:t xml:space="preserve">Risk assessment in clinical studies</w:t>
      </w:r>
    </w:p>
    <w:p>
      <w:pPr>
        <w:spacing w:after="0"/>
        <w:numPr>
          <w:ilvl w:val="0"/>
          <w:numId w:val="2"/>
        </w:numPr>
      </w:pPr>
      <w:r>
        <w:rPr/>
        <w:t xml:space="preserve">Biases in clinical studies</w:t>
      </w:r>
    </w:p>
    <w:p>
      <w:pPr>
        <w:spacing w:after="0"/>
        <w:numPr>
          <w:ilvl w:val="0"/>
          <w:numId w:val="2"/>
        </w:numPr>
      </w:pPr>
      <w:r>
        <w:rPr/>
        <w:t xml:space="preserve">RNA-binding proteins in HCC</w:t>
      </w:r>
    </w:p>
    <w:p>
      <w:pPr>
        <w:spacing w:after="0"/>
        <w:numPr>
          <w:ilvl w:val="0"/>
          <w:numId w:val="2"/>
        </w:numPr>
      </w:pPr>
      <w:r>
        <w:rPr/>
        <w:t xml:space="preserve">Counterarguments to research findings</w:t>
      </w:r>
    </w:p>
    <w:p>
      <w:pPr>
        <w:numPr>
          <w:ilvl w:val="0"/>
          <w:numId w:val="2"/>
        </w:numPr>
      </w:pPr>
      <w:r>
        <w:rPr/>
        <w:t xml:space="preserve">Circular RNAs in hepatocellular carcinoma</w:t>
      </w:r>
    </w:p>
    <w:p>
      <w:pPr>
        <w:pStyle w:val="Heading1"/>
      </w:pPr>
      <w:bookmarkStart w:id="6" w:name="_Toc6"/>
      <w:r>
        <w:t>Report location:</w:t>
      </w:r>
      <w:bookmarkEnd w:id="6"/>
    </w:p>
    <w:p>
      <w:hyperlink r:id="rId8" w:history="1">
        <w:r>
          <w:rPr>
            <w:color w:val="2980b9"/>
            <w:u w:val="single"/>
          </w:rPr>
          <w:t xml:space="preserve">https://www.fullpicture.app/item/4ae0b269a6aaac506545030680f6cf48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B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42271/" TargetMode="External"/><Relationship Id="rId8" Type="http://schemas.openxmlformats.org/officeDocument/2006/relationships/hyperlink" Target="https://www.fullpicture.app/item/4ae0b269a6aaac506545030680f6cf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2023-02-22T21:32:33+01:00</dcterms:created>
  <dcterms:modified xsi:type="dcterms:W3CDTF">2023-02-22T21:32:33+01:00</dcterms:modified>
</cp:coreProperties>
</file>

<file path=docProps/custom.xml><?xml version="1.0" encoding="utf-8"?>
<Properties xmlns="http://schemas.openxmlformats.org/officeDocument/2006/custom-properties" xmlns:vt="http://schemas.openxmlformats.org/officeDocument/2006/docPropsVTypes"/>
</file>