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specious interaction of time and numerosity perception</w:t>
      </w:r>
      <w:br/>
      <w:hyperlink r:id="rId7" w:history="1">
        <w:r>
          <w:rPr>
            <w:color w:val="2980b9"/>
            <w:u w:val="single"/>
          </w:rPr>
          <w:t xml:space="preserve">https://royalsocietypublishing.org/doi/epdf/10.1098/rspb.2021.1577</w:t>
        </w:r>
      </w:hyperlink>
    </w:p>
    <w:p>
      <w:pPr>
        <w:pStyle w:val="Heading1"/>
      </w:pPr>
      <w:bookmarkStart w:id="2" w:name="_Toc2"/>
      <w:r>
        <w:t>Article summary:</w:t>
      </w:r>
      <w:bookmarkEnd w:id="2"/>
    </w:p>
    <w:p>
      <w:pPr>
        <w:jc w:val="both"/>
      </w:pPr>
      <w:r>
        <w:rPr/>
        <w:t xml:space="preserve">1. The article discusses the interaction between time and numerosity perception, highlighting how these magnitudes can bias each other in our perceptions and predictions.</w:t>
      </w:r>
    </w:p>
    <w:p>
      <w:pPr>
        <w:jc w:val="both"/>
      </w:pPr>
      <w:r>
        <w:rPr/>
        <w:t xml:space="preserve"/>
      </w:r>
    </w:p>
    <w:p>
      <w:pPr>
        <w:jc w:val="both"/>
      </w:pPr>
      <w:r>
        <w:rPr/>
        <w:t xml:space="preserve">2. The study proposes that the asymmetry in integrating time and numerosity information depends on the stimuli used and their processing dynamics, with dynamic stimuli reducing the temporal offset between the two magnitudes.</w:t>
      </w:r>
    </w:p>
    <w:p>
      <w:pPr>
        <w:jc w:val="both"/>
      </w:pPr>
      <w:r>
        <w:rPr/>
        <w:t xml:space="preserve"/>
      </w:r>
    </w:p>
    <w:p>
      <w:pPr>
        <w:jc w:val="both"/>
      </w:pPr>
      <w:r>
        <w:rPr/>
        <w:t xml:space="preserve">3. Through a series of experiments manipulating connectedness and multisensory integration, the study suggests that time-numerosity integration may occur at specific information processing stages, shedding light on the role of early sensory processing in magnitude representation.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specious interaction of time and numerosity perception" explores the integration of time and numerosity perception in the human brain. The authors propose that the observation of asymmetric or symmetric biases between different magnitudes depends on the nature of the stimuli used and the information processing time-course engaged by such stimuli.</w:t>
      </w:r>
    </w:p>
    <w:p>
      <w:pPr>
        <w:jc w:val="both"/>
      </w:pPr>
      <w:r>
        <w:rPr/>
        <w:t xml:space="preserve"/>
      </w:r>
    </w:p>
    <w:p>
      <w:pPr>
        <w:jc w:val="both"/>
      </w:pPr>
      <w:r>
        <w:rPr/>
        <w:t xml:space="preserve">One potential bias in this article is the assumption that a generalized magnitude system exists, encoding space, time, and number with a single metric in overlapping brain areas. While this theory is supported by empirical findings showing perceptual biases across magnitude dimensions, it may oversimplify the complexity of how the brain processes magnitude information. The authors acknowledge challenges to this idea, such as asymmetric biases between different magnitudes, but they do not fully explore alternative explanations or theories that could account for these asymmetries.</w:t>
      </w:r>
    </w:p>
    <w:p>
      <w:pPr>
        <w:jc w:val="both"/>
      </w:pPr>
      <w:r>
        <w:rPr/>
        <w:t xml:space="preserve"/>
      </w:r>
    </w:p>
    <w:p>
      <w:pPr>
        <w:jc w:val="both"/>
      </w:pPr>
      <w:r>
        <w:rPr/>
        <w:t xml:space="preserve">The article presents several experiments to investigate how temporal and numerical information processing can be made more similar to reduce asymmetries in integration. However, there are some unsupported claims in the text, such as stating that duration is only available after stimulus disappearance while numerical information is immediately available. This oversimplification ignores the complex neural processes involved in both temporal and numerical perception.</w:t>
      </w:r>
    </w:p>
    <w:p>
      <w:pPr>
        <w:jc w:val="both"/>
      </w:pPr>
      <w:r>
        <w:rPr/>
        <w:t xml:space="preserve"/>
      </w:r>
    </w:p>
    <w:p>
      <w:pPr>
        <w:jc w:val="both"/>
      </w:pPr>
      <w:r>
        <w:rPr/>
        <w:t xml:space="preserve">Additionally, while the experiments conducted provide valuable insights into how connectedness illusion and multisensory integration affect numerosity and duration perception, there are missing points of consideration. For example, the article does not discuss potential confounding variables or alternative explanations for the observed effects. It would be beneficial to address limitations in experimental design or potential sources of bias that could influence results.</w:t>
      </w:r>
    </w:p>
    <w:p>
      <w:pPr>
        <w:jc w:val="both"/>
      </w:pPr>
      <w:r>
        <w:rPr/>
        <w:t xml:space="preserve"/>
      </w:r>
    </w:p>
    <w:p>
      <w:pPr>
        <w:jc w:val="both"/>
      </w:pPr>
      <w:r>
        <w:rPr/>
        <w:t xml:space="preserve">Furthermore, there is a lack of exploration of counterarguments or conflicting evidence that may challenge the proposed hypothesis. By presenting a more balanced view of existing research on magnitude integration, the authors could strengthen their argument and provide a more comprehensive analysis of the topic.</w:t>
      </w:r>
    </w:p>
    <w:p>
      <w:pPr>
        <w:jc w:val="both"/>
      </w:pPr>
      <w:r>
        <w:rPr/>
        <w:t xml:space="preserve"/>
      </w:r>
    </w:p>
    <w:p>
      <w:pPr>
        <w:jc w:val="both"/>
      </w:pPr>
      <w:r>
        <w:rPr/>
        <w:t xml:space="preserve">Overall, while the article offers interesting insights into the interaction between time and numerosity perception, it could benefit from addressing potential biases, exploring alternative explanations, considering conflicting evidence, and providing a more nuanced discussion of the complexities involved in magnitude processing in the brain.</w:t>
      </w:r>
    </w:p>
    <w:p>
      <w:pPr>
        <w:pStyle w:val="Heading1"/>
      </w:pPr>
      <w:bookmarkStart w:id="5" w:name="_Toc5"/>
      <w:r>
        <w:t>Topics for further research:</w:t>
      </w:r>
      <w:bookmarkEnd w:id="5"/>
    </w:p>
    <w:p>
      <w:pPr>
        <w:spacing w:after="0"/>
        <w:numPr>
          <w:ilvl w:val="0"/>
          <w:numId w:val="2"/>
        </w:numPr>
      </w:pPr>
      <w:r>
        <w:rPr/>
        <w:t xml:space="preserve">Neural processes involved in temporal perception
</w:t>
      </w:r>
    </w:p>
    <w:p>
      <w:pPr>
        <w:spacing w:after="0"/>
        <w:numPr>
          <w:ilvl w:val="0"/>
          <w:numId w:val="2"/>
        </w:numPr>
      </w:pPr>
      <w:r>
        <w:rPr/>
        <w:t xml:space="preserve">Alternative theories of magnitude processing in the brain
</w:t>
      </w:r>
    </w:p>
    <w:p>
      <w:pPr>
        <w:spacing w:after="0"/>
        <w:numPr>
          <w:ilvl w:val="0"/>
          <w:numId w:val="2"/>
        </w:numPr>
      </w:pPr>
      <w:r>
        <w:rPr/>
        <w:t xml:space="preserve">Confounding variables in numerosity perception experiments
</w:t>
      </w:r>
    </w:p>
    <w:p>
      <w:pPr>
        <w:spacing w:after="0"/>
        <w:numPr>
          <w:ilvl w:val="0"/>
          <w:numId w:val="2"/>
        </w:numPr>
      </w:pPr>
      <w:r>
        <w:rPr/>
        <w:t xml:space="preserve">Multisensory integration effects on time perception
</w:t>
      </w:r>
    </w:p>
    <w:p>
      <w:pPr>
        <w:spacing w:after="0"/>
        <w:numPr>
          <w:ilvl w:val="0"/>
          <w:numId w:val="2"/>
        </w:numPr>
      </w:pPr>
      <w:r>
        <w:rPr/>
        <w:t xml:space="preserve">Asymmetric biases in magnitude integration
</w:t>
      </w:r>
    </w:p>
    <w:p>
      <w:pPr>
        <w:numPr>
          <w:ilvl w:val="0"/>
          <w:numId w:val="2"/>
        </w:numPr>
      </w:pPr>
      <w:r>
        <w:rPr/>
        <w:t xml:space="preserve">Critiques of the generalized magnitude system theory</w:t>
      </w:r>
    </w:p>
    <w:p>
      <w:pPr>
        <w:pStyle w:val="Heading1"/>
      </w:pPr>
      <w:bookmarkStart w:id="6" w:name="_Toc6"/>
      <w:r>
        <w:t>Report location:</w:t>
      </w:r>
      <w:bookmarkEnd w:id="6"/>
    </w:p>
    <w:p>
      <w:hyperlink r:id="rId8" w:history="1">
        <w:r>
          <w:rPr>
            <w:color w:val="2980b9"/>
            <w:u w:val="single"/>
          </w:rPr>
          <w:t xml:space="preserve">https://www.fullpicture.app/item/4b1dcadcae17cc5cc28e405006339b75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10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yalsocietypublishing.org/doi/epdf/10.1098/rspb.2021.1577" TargetMode="External"/><Relationship Id="rId8" Type="http://schemas.openxmlformats.org/officeDocument/2006/relationships/hyperlink" Target="https://www.fullpicture.app/item/4b1dcadcae17cc5cc28e405006339b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2024-04-12T17:07:33+02:00</dcterms:created>
  <dcterms:modified xsi:type="dcterms:W3CDTF">2024-04-12T17:07:33+02:00</dcterms:modified>
</cp:coreProperties>
</file>

<file path=docProps/custom.xml><?xml version="1.0" encoding="utf-8"?>
<Properties xmlns="http://schemas.openxmlformats.org/officeDocument/2006/custom-properties" xmlns:vt="http://schemas.openxmlformats.org/officeDocument/2006/docPropsVTypes"/>
</file>