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Path Planning Approach for Tractor-Trailer System based on Semi-Supervised Learning | IEEE Conference Publication | IEEE Xplore</w:t>
      </w:r>
      <w:br/>
      <w:hyperlink r:id="rId7" w:history="1">
        <w:r>
          <w:rPr>
            <w:color w:val="2980b9"/>
            <w:u w:val="single"/>
          </w:rPr>
          <w:t xml:space="preserve">https://ieeexplore.ieee.org/document/9922552</w:t>
        </w:r>
      </w:hyperlink>
    </w:p>
    <w:p>
      <w:pPr>
        <w:pStyle w:val="Heading1"/>
      </w:pPr>
      <w:bookmarkStart w:id="2" w:name="_Toc2"/>
      <w:r>
        <w:t>Article summary:</w:t>
      </w:r>
      <w:bookmarkEnd w:id="2"/>
    </w:p>
    <w:p>
      <w:pPr>
        <w:jc w:val="both"/>
      </w:pPr>
      <w:r>
        <w:rPr/>
        <w:t xml:space="preserve">1. This paper proposes a novel path planning approach for autonomous semi-trucks based on semi-supervised learning.</w:t>
      </w:r>
    </w:p>
    <w:p>
      <w:pPr>
        <w:jc w:val="both"/>
      </w:pPr>
      <w:r>
        <w:rPr/>
        <w:t xml:space="preserve">2. The proposed approach uses an encoder-decoder type of deep neural network to generate paths with the objective to minimize the off-track of the tractor-trailer swept area and avoid collisions with static obstacles.</w:t>
      </w:r>
    </w:p>
    <w:p>
      <w:pPr>
        <w:jc w:val="both"/>
      </w:pPr>
      <w:r>
        <w:rPr/>
        <w:t xml:space="preserve">3. The key to this approach is the construction of a path cost function that scores/penalizes each network-generated path based on its deviation from the lane center, path smoothness, and collision with any static obstacles.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presents a novel path planning approach for autonomous semi-trucks based on semi-supervised learning. The authors propose an encoder-decoder type of deep neural network to generate paths with the objective to minimize the off-track of the tractor and trailer swept areas and avoid collisions with static obstacles. The key concept behind this approach is the construction of a path cost function that evaluates the “true” cost of a path in an absolute, objective sense and use it to guide the training of the AI path planner, eliminating the need for expert driving data collection/augmentation and enabling training with completely artificial data.</w:t>
      </w:r>
    </w:p>
    <w:p>
      <w:pPr>
        <w:jc w:val="both"/>
      </w:pPr>
      <w:r>
        <w:rPr/>
        <w:t xml:space="preserve">The article is well written and provides detailed information about its proposed approach as well as related work in this field. It also provides clear illustrations to help readers better understand its concepts. However, there are some potential biases in this article that should be noted: </w:t>
      </w:r>
    </w:p>
    <w:p>
      <w:pPr>
        <w:jc w:val="both"/>
      </w:pPr>
      <w:r>
        <w:rPr/>
        <w:t xml:space="preserve">1) The authors only present their own proposed approach without exploring other possible solutions or counterarguments; </w:t>
      </w:r>
    </w:p>
    <w:p>
      <w:pPr>
        <w:jc w:val="both"/>
      </w:pPr>
      <w:r>
        <w:rPr/>
        <w:t xml:space="preserve">2) There is no discussion about potential risks associated with their proposed approach; </w:t>
      </w:r>
    </w:p>
    <w:p>
      <w:pPr>
        <w:jc w:val="both"/>
      </w:pPr>
      <w:r>
        <w:rPr/>
        <w:t xml:space="preserve">3) There is no evidence provided for some claims made in this article; </w:t>
      </w:r>
    </w:p>
    <w:p>
      <w:pPr>
        <w:jc w:val="both"/>
      </w:pPr>
      <w:r>
        <w:rPr/>
        <w:t xml:space="preserve">4) Some points are not explored in detail such as how exactly does their proposed model work when dealing with dynamic obstacles; </w:t>
      </w:r>
    </w:p>
    <w:p>
      <w:pPr>
        <w:jc w:val="both"/>
      </w:pPr>
      <w:r>
        <w:rPr/>
        <w:t xml:space="preserve">5) There is no discussion about how their model can be applied in real world scenarios; </w:t>
      </w:r>
    </w:p>
    <w:p>
      <w:pPr>
        <w:jc w:val="both"/>
      </w:pPr>
      <w:r>
        <w:rPr/>
        <w:t xml:space="preserve">6) There is no comparison between their proposed model and existing models or approaches; </w:t>
      </w:r>
    </w:p>
    <w:p>
      <w:pPr>
        <w:jc w:val="both"/>
      </w:pPr>
      <w:r>
        <w:rPr/>
        <w:t xml:space="preserve">7) There is no discussion about how much computation resources are needed for their model compared to existing models or approaches; </w:t>
      </w:r>
    </w:p>
    <w:p>
      <w:pPr>
        <w:jc w:val="both"/>
      </w:pPr>
      <w:r>
        <w:rPr/>
        <w:t xml:space="preserve">8) There is no discussion about how robust their model is when facing different scenarios or environments; </w:t>
      </w:r>
    </w:p>
    <w:p>
      <w:pPr>
        <w:jc w:val="both"/>
      </w:pPr>
      <w:r>
        <w:rPr/>
        <w:t xml:space="preserve">9) The authors do not provide any evaluation results from real world tests or experiments.</w:t>
      </w:r>
    </w:p>
    <w:p>
      <w:pPr>
        <w:pStyle w:val="Heading1"/>
      </w:pPr>
      <w:bookmarkStart w:id="5" w:name="_Toc5"/>
      <w:r>
        <w:t>Topics for further research:</w:t>
      </w:r>
      <w:bookmarkEnd w:id="5"/>
    </w:p>
    <w:p>
      <w:pPr>
        <w:spacing w:after="0"/>
        <w:numPr>
          <w:ilvl w:val="0"/>
          <w:numId w:val="2"/>
        </w:numPr>
      </w:pPr>
      <w:r>
        <w:rPr/>
        <w:t xml:space="preserve">Path planning for autonomous semi-trucks </w:t>
      </w:r>
    </w:p>
    <w:p>
      <w:pPr>
        <w:spacing w:after="0"/>
        <w:numPr>
          <w:ilvl w:val="0"/>
          <w:numId w:val="2"/>
        </w:numPr>
      </w:pPr>
      <w:r>
        <w:rPr/>
        <w:t xml:space="preserve">Path cost function evaluation </w:t>
      </w:r>
    </w:p>
    <w:p>
      <w:pPr>
        <w:spacing w:after="0"/>
        <w:numPr>
          <w:ilvl w:val="0"/>
          <w:numId w:val="2"/>
        </w:numPr>
      </w:pPr>
      <w:r>
        <w:rPr/>
        <w:t xml:space="preserve">Dynamic obstacle avoidance </w:t>
      </w:r>
    </w:p>
    <w:p>
      <w:pPr>
        <w:spacing w:after="0"/>
        <w:numPr>
          <w:ilvl w:val="0"/>
          <w:numId w:val="2"/>
        </w:numPr>
      </w:pPr>
      <w:r>
        <w:rPr/>
        <w:t xml:space="preserve">Real world application of path planning </w:t>
      </w:r>
    </w:p>
    <w:p>
      <w:pPr>
        <w:spacing w:after="0"/>
        <w:numPr>
          <w:ilvl w:val="0"/>
          <w:numId w:val="2"/>
        </w:numPr>
      </w:pPr>
      <w:r>
        <w:rPr/>
        <w:t xml:space="preserve">Comparison of path planning models </w:t>
      </w:r>
    </w:p>
    <w:p>
      <w:pPr>
        <w:numPr>
          <w:ilvl w:val="0"/>
          <w:numId w:val="2"/>
        </w:numPr>
      </w:pPr>
      <w:r>
        <w:rPr/>
        <w:t xml:space="preserve">Robustness of path planning models</w:t>
      </w:r>
    </w:p>
    <w:p>
      <w:pPr>
        <w:pStyle w:val="Heading1"/>
      </w:pPr>
      <w:bookmarkStart w:id="6" w:name="_Toc6"/>
      <w:r>
        <w:t>Report location:</w:t>
      </w:r>
      <w:bookmarkEnd w:id="6"/>
    </w:p>
    <w:p>
      <w:hyperlink r:id="rId8" w:history="1">
        <w:r>
          <w:rPr>
            <w:color w:val="2980b9"/>
            <w:u w:val="single"/>
          </w:rPr>
          <w:t xml:space="preserve">https://www.fullpicture.app/item/4b518bd793e112047ec36b91b27a904b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58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22552" TargetMode="External"/><Relationship Id="rId8" Type="http://schemas.openxmlformats.org/officeDocument/2006/relationships/hyperlink" Target="https://www.fullpicture.app/item/4b518bd793e112047ec36b91b27a90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2023-03-05T17:03:12+01:00</dcterms:created>
  <dcterms:modified xsi:type="dcterms:W3CDTF">2023-03-05T17:03:12+01:00</dcterms:modified>
</cp:coreProperties>
</file>

<file path=docProps/custom.xml><?xml version="1.0" encoding="utf-8"?>
<Properties xmlns="http://schemas.openxmlformats.org/officeDocument/2006/custom-properties" xmlns:vt="http://schemas.openxmlformats.org/officeDocument/2006/docPropsVTypes"/>
</file>