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Affecting Solubility - Factors Affecting Solubility | Rise</w:t>
      </w:r>
      <w:br/>
      <w:hyperlink r:id="rId7" w:history="1">
        <w:r>
          <w:rPr>
            <w:color w:val="2980b9"/>
            <w:u w:val="single"/>
          </w:rPr>
          <w:t xml:space="preserve">https://s3.amazonaws.com/luoa-content/LUOA/SCI1100/Rise+Lessons/Factors+Affecting+Solubility/index.html</w:t>
        </w:r>
      </w:hyperlink>
    </w:p>
    <w:p>
      <w:pPr>
        <w:pStyle w:val="Heading1"/>
      </w:pPr>
      <w:bookmarkStart w:id="2" w:name="_Toc2"/>
      <w:r>
        <w:t>Article summary:</w:t>
      </w:r>
      <w:bookmarkEnd w:id="2"/>
    </w:p>
    <w:p>
      <w:pPr>
        <w:jc w:val="both"/>
      </w:pPr>
      <w:r>
        <w:rPr/>
        <w:t xml:space="preserve">1. Factors affecting solubility include saturated and unsaturated solutions, seed crystals, solubility curves, and supersaturated solutions.</w:t>
      </w:r>
    </w:p>
    <w:p>
      <w:pPr>
        <w:jc w:val="both"/>
      </w:pPr>
      <w:r>
        <w:rPr/>
        <w:t xml:space="preserve">2. Temperature and pressure can affect the solubility of a substance.</w:t>
      </w:r>
    </w:p>
    <w:p>
      <w:pPr>
        <w:jc w:val="both"/>
      </w:pPr>
      <w:r>
        <w:rPr/>
        <w:t xml:space="preserve">3. A seed crystal can be used to start crystallization in a supersaturated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factors that affect solubility, including saturated and unsaturated solutions, seed crystals, solubility curves, and supersaturated solutions. The article also discusses how temperature and pressure can influence the solubility of a substance. The article is generally reliable in its presentation of information; however, it does not provide any evidence to support its claims or explore counterarguments to its points. Additionally, the article does not discuss any potential risks associated with manipulating the temperature or pressure of a solution or using seed crystals to initiate crystallization in a supersaturated solution. Furthermore, the article does not present both sides of the argument equally; instead it focuses solely on how temperature and pressure can affect solubility without exploring other possible factors that could influence it. Finally, there is no promotional content included in the article which suggests that it is unbiased in its presentation of information.</w:t>
      </w:r>
    </w:p>
    <w:p>
      <w:pPr>
        <w:pStyle w:val="Heading1"/>
      </w:pPr>
      <w:bookmarkStart w:id="5" w:name="_Toc5"/>
      <w:r>
        <w:t>Topics for further research:</w:t>
      </w:r>
      <w:bookmarkEnd w:id="5"/>
    </w:p>
    <w:p>
      <w:pPr>
        <w:spacing w:after="0"/>
        <w:numPr>
          <w:ilvl w:val="0"/>
          <w:numId w:val="2"/>
        </w:numPr>
      </w:pPr>
      <w:r>
        <w:rPr/>
        <w:t xml:space="preserve">Solubility Factors</w:t>
      </w:r>
    </w:p>
    <w:p>
      <w:pPr>
        <w:spacing w:after="0"/>
        <w:numPr>
          <w:ilvl w:val="0"/>
          <w:numId w:val="2"/>
        </w:numPr>
      </w:pPr>
      <w:r>
        <w:rPr/>
        <w:t xml:space="preserve">Solubility Curve</w:t>
      </w:r>
    </w:p>
    <w:p>
      <w:pPr>
        <w:spacing w:after="0"/>
        <w:numPr>
          <w:ilvl w:val="0"/>
          <w:numId w:val="2"/>
        </w:numPr>
      </w:pPr>
      <w:r>
        <w:rPr/>
        <w:t xml:space="preserve">Supersaturated Solutions</w:t>
      </w:r>
    </w:p>
    <w:p>
      <w:pPr>
        <w:spacing w:after="0"/>
        <w:numPr>
          <w:ilvl w:val="0"/>
          <w:numId w:val="2"/>
        </w:numPr>
      </w:pPr>
      <w:r>
        <w:rPr/>
        <w:t xml:space="preserve">Crystallization Process</w:t>
      </w:r>
    </w:p>
    <w:p>
      <w:pPr>
        <w:spacing w:after="0"/>
        <w:numPr>
          <w:ilvl w:val="0"/>
          <w:numId w:val="2"/>
        </w:numPr>
      </w:pPr>
      <w:r>
        <w:rPr/>
        <w:t xml:space="preserve">Risks of Manipulating Temperature and Pressure</w:t>
      </w:r>
    </w:p>
    <w:p>
      <w:pPr>
        <w:numPr>
          <w:ilvl w:val="0"/>
          <w:numId w:val="2"/>
        </w:numPr>
      </w:pPr>
      <w:r>
        <w:rPr/>
        <w:t xml:space="preserve">Other Factors Affecting Solubility</w:t>
      </w:r>
    </w:p>
    <w:p>
      <w:pPr>
        <w:pStyle w:val="Heading1"/>
      </w:pPr>
      <w:bookmarkStart w:id="6" w:name="_Toc6"/>
      <w:r>
        <w:t>Report location:</w:t>
      </w:r>
      <w:bookmarkEnd w:id="6"/>
    </w:p>
    <w:p>
      <w:hyperlink r:id="rId8" w:history="1">
        <w:r>
          <w:rPr>
            <w:color w:val="2980b9"/>
            <w:u w:val="single"/>
          </w:rPr>
          <w:t xml:space="preserve">https://www.fullpicture.app/item/4b74f2d457ac512cdef396b0bd849d6a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A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3.amazonaws.com/luoa-content/LUOA/SCI1100/Rise+Lessons/Factors+Affecting+Solubility/index.html" TargetMode="External"/><Relationship Id="rId8" Type="http://schemas.openxmlformats.org/officeDocument/2006/relationships/hyperlink" Target="https://www.fullpicture.app/item/4b74f2d457ac512cdef396b0bd849d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2023-02-23T15:17:28+01:00</dcterms:created>
  <dcterms:modified xsi:type="dcterms:W3CDTF">2023-02-23T15:17:28+01:00</dcterms:modified>
</cp:coreProperties>
</file>

<file path=docProps/custom.xml><?xml version="1.0" encoding="utf-8"?>
<Properties xmlns="http://schemas.openxmlformats.org/officeDocument/2006/custom-properties" xmlns:vt="http://schemas.openxmlformats.org/officeDocument/2006/docPropsVTypes"/>
</file>