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Coordination and Knowledge Sharing in Construction Project-Based Organization: A Longitudinal Structural Equation Model Analysis - ScienceDirect</w:t>
      </w:r>
      <w:br/>
      <w:hyperlink r:id="rId7" w:history="1">
        <w:r>
          <w:rPr>
            <w:color w:val="2980b9"/>
            <w:u w:val="single"/>
          </w:rPr>
          <w:t xml:space="preserve">https://www.sciencedirect.com/science/article/pii/S0926580516301200</w:t>
        </w:r>
      </w:hyperlink>
    </w:p>
    <w:p>
      <w:pPr>
        <w:pStyle w:val="Heading1"/>
      </w:pPr>
      <w:bookmarkStart w:id="2" w:name="_Toc2"/>
      <w:r>
        <w:t>Article summary:</w:t>
      </w:r>
      <w:bookmarkEnd w:id="2"/>
    </w:p>
    <w:p>
      <w:pPr>
        <w:jc w:val="both"/>
      </w:pPr>
      <w:r>
        <w:rPr/>
        <w:t xml:space="preserve">1. This study examines the relationship between coordination and knowledge sharing in construction project-based organizations.</w:t>
      </w:r>
    </w:p>
    <w:p>
      <w:pPr>
        <w:jc w:val="both"/>
      </w:pPr>
      <w:r>
        <w:rPr/>
        <w:t xml:space="preserve">2. Social network analysis and e-mail text mining are used to identify individuals’ roles in knowledge sharing and coordination behaviors.</w:t>
      </w:r>
    </w:p>
    <w:p>
      <w:pPr>
        <w:jc w:val="both"/>
      </w:pPr>
      <w:r>
        <w:rPr/>
        <w:t xml:space="preserve">3. Longitudinal structural equation modeling is used to analyze the reciprocal relationship between coordination and knowledge sharing, which supports the sociology perspective of knowledge sharing.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“Coordination and Knowledge Sharing in Construction Project-Based Organization: A Longitudinal Structural Equation Model Analysis” is a well-researched piece that provides an in-depth look at the relationship between coordination and knowledge sharing in construction project-based organizations (PBOs). The authors use social network analysis (SNA) with Enron e-mail dataset to identify the knowledge sharing network, as well as e-mail text mining to reveal members’ coordination behaviors. They then employ longitudinal structural equation modeling (SEM) to analyze the reciprocal relationship between coordination and knowledge sharing, which supports the sociology perspective of knowledge sharing.</w:t>
      </w:r>
    </w:p>
    <w:p>
      <w:pPr>
        <w:jc w:val="both"/>
      </w:pPr>
      <w:r>
        <w:rPr/>
        <w:t xml:space="preserve">The article is generally reliable, as it uses a variety of methods such as SNA, e-mail text mining, and SEM to analyze data from Enron Corporation's e-mail dataset. The authors also provide a detailed explanation of their methodology, which adds credibility to their findings. Additionally, they provide practical advice for managers on how to align members’ roles with abilities for effective knowledge sharing and coordination.</w:t>
      </w:r>
    </w:p>
    <w:p>
      <w:pPr>
        <w:jc w:val="both"/>
      </w:pPr>
      <w:r>
        <w:rPr/>
        <w:t xml:space="preserve">However, there are some potential biases that should be noted when considering this article's trustworthiness. First, since the data was collected from Enron Corporation's e-mail dataset, it may not be representative of other PBOs or organizations in general. Second, since only one organization was studied, it is difficult to draw generalizable conclusions about all PBOs or organizations in general from this study alone. Finally, since only one type of communication medium (e-mails) was studied here, it is possible that other forms of communication could have different effects on coordination and knowledge sharing within PBOs or other types of organizations.</w:t>
      </w:r>
    </w:p>
    <w:p>
      <w:pPr>
        <w:pStyle w:val="Heading1"/>
      </w:pPr>
      <w:bookmarkStart w:id="5" w:name="_Toc5"/>
      <w:r>
        <w:t>Topics for further research:</w:t>
      </w:r>
      <w:bookmarkEnd w:id="5"/>
    </w:p>
    <w:p>
      <w:pPr>
        <w:spacing w:after="0"/>
        <w:numPr>
          <w:ilvl w:val="0"/>
          <w:numId w:val="2"/>
        </w:numPr>
      </w:pPr>
      <w:r>
        <w:rPr/>
        <w:t xml:space="preserve">Social network analysis</w:t>
      </w:r>
    </w:p>
    <w:p>
      <w:pPr>
        <w:spacing w:after="0"/>
        <w:numPr>
          <w:ilvl w:val="0"/>
          <w:numId w:val="2"/>
        </w:numPr>
      </w:pPr>
      <w:r>
        <w:rPr/>
        <w:t xml:space="preserve">E-mail text mining</w:t>
      </w:r>
    </w:p>
    <w:p>
      <w:pPr>
        <w:spacing w:after="0"/>
        <w:numPr>
          <w:ilvl w:val="0"/>
          <w:numId w:val="2"/>
        </w:numPr>
      </w:pPr>
      <w:r>
        <w:rPr/>
        <w:t xml:space="preserve">Longitudinal structural equation modeling</w:t>
      </w:r>
    </w:p>
    <w:p>
      <w:pPr>
        <w:spacing w:after="0"/>
        <w:numPr>
          <w:ilvl w:val="0"/>
          <w:numId w:val="2"/>
        </w:numPr>
      </w:pPr>
      <w:r>
        <w:rPr/>
        <w:t xml:space="preserve">Knowledge sharing networks</w:t>
      </w:r>
    </w:p>
    <w:p>
      <w:pPr>
        <w:spacing w:after="0"/>
        <w:numPr>
          <w:ilvl w:val="0"/>
          <w:numId w:val="2"/>
        </w:numPr>
      </w:pPr>
      <w:r>
        <w:rPr/>
        <w:t xml:space="preserve">Sociology perspective of knowledge sharing</w:t>
      </w:r>
    </w:p>
    <w:p>
      <w:pPr>
        <w:numPr>
          <w:ilvl w:val="0"/>
          <w:numId w:val="2"/>
        </w:numPr>
      </w:pPr>
      <w:r>
        <w:rPr/>
        <w:t xml:space="preserve">Aligning members’ roles with abilities</w:t>
      </w:r>
    </w:p>
    <w:p>
      <w:pPr>
        <w:pStyle w:val="Heading1"/>
      </w:pPr>
      <w:bookmarkStart w:id="6" w:name="_Toc6"/>
      <w:r>
        <w:t>Report location:</w:t>
      </w:r>
      <w:bookmarkEnd w:id="6"/>
    </w:p>
    <w:p>
      <w:hyperlink r:id="rId8" w:history="1">
        <w:r>
          <w:rPr>
            <w:color w:val="2980b9"/>
            <w:u w:val="single"/>
          </w:rPr>
          <w:t xml:space="preserve">https://www.fullpicture.app/item/4b7a380acc5dbb8de3a50fe32006b9b3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5F5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6580516301200" TargetMode="External"/><Relationship Id="rId8" Type="http://schemas.openxmlformats.org/officeDocument/2006/relationships/hyperlink" Target="https://www.fullpicture.app/item/4b7a380acc5dbb8de3a50fe32006b9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2023-03-01T09:53:56+01:00</dcterms:created>
  <dcterms:modified xsi:type="dcterms:W3CDTF">2023-03-01T09:53:56+01:00</dcterms:modified>
</cp:coreProperties>
</file>

<file path=docProps/custom.xml><?xml version="1.0" encoding="utf-8"?>
<Properties xmlns="http://schemas.openxmlformats.org/officeDocument/2006/custom-properties" xmlns:vt="http://schemas.openxmlformats.org/officeDocument/2006/docPropsVTypes"/>
</file>