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secreted effector with a dual role as a toxin and as a transcriptional factor | Nature Communications</w:t>
      </w:r>
      <w:br/>
      <w:hyperlink r:id="rId7" w:history="1">
        <w:r>
          <w:rPr>
            <w:color w:val="2980b9"/>
            <w:u w:val="single"/>
          </w:rPr>
          <w:t xml:space="preserve">https://www.nature.com/articles/s41467-022-35522-9</w:t>
        </w:r>
      </w:hyperlink>
    </w:p>
    <w:p>
      <w:pPr>
        <w:pStyle w:val="Heading1"/>
      </w:pPr>
      <w:bookmarkStart w:id="2" w:name="_Toc2"/>
      <w:r>
        <w:t>Article summary:</w:t>
      </w:r>
      <w:bookmarkEnd w:id="2"/>
    </w:p>
    <w:p>
      <w:pPr>
        <w:jc w:val="both"/>
      </w:pPr>
      <w:r>
        <w:rPr/>
        <w:t xml:space="preserve">1. Chemical communication is essential for the coordination of activities and behaviors in multicellular and unicellular species.</w:t>
      </w:r>
    </w:p>
    <w:p>
      <w:pPr>
        <w:jc w:val="both"/>
      </w:pPr>
      <w:r>
        <w:rPr/>
        <w:t xml:space="preserve">2. T6SS is a bacterial weapon for injecting toxic effectors into competitor cells, but it can also be used as a contact-independent, receptor-dependent killing pathway.</w:t>
      </w:r>
    </w:p>
    <w:p>
      <w:pPr>
        <w:jc w:val="both"/>
      </w:pPr>
      <w:r>
        <w:rPr/>
        <w:t xml:space="preserve">3. A bifunctional FIC protein (CccR) has been identified that mediates interspecies bacterial competition by AMPylation of the cell division protein FtsZ in nonself cells, and acts as a transcriptional regulator in surrounding kin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chemical communication in bacteria, specifically focusing on the T6SS secretion system and its ability to deliver toxins to both competitor and self cells. The authors then describe their discovery of a bifunctional FIC protein (CccR) that mediates interspecies bacterial competition by AMPylation of the cell division protein FtsZ in nonself cells, and acts as a transcriptional regulator in surrounding kin cells. </w:t>
      </w:r>
    </w:p>
    <w:p>
      <w:pPr>
        <w:jc w:val="both"/>
      </w:pPr>
      <w:r>
        <w:rPr/>
        <w:t xml:space="preserve">The article appears to be well researched and reliable, with references provided throughout to support the claims made. The authors have also provided evidence for their findings through experiments such as growth inhibition tests and microscopic analysis. However, there are some potential biases present in the article which should be noted. For example, while the authors provide evidence for their findings, they do not explore any counterarguments or alternative explanations for their results. Additionally, while they discuss possible hypotheses to explain why toxins are delivered to “self” cells rather than competitor cells, they do not provide any evidence or further exploration into these hypotheses. </w:t>
      </w:r>
    </w:p>
    <w:p>
      <w:pPr>
        <w:jc w:val="both"/>
      </w:pPr>
      <w:r>
        <w:rPr/>
        <w:t xml:space="preserve">In conclusion, this article appears to be well researched and reliable overall; however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Interbacterial competition</w:t>
      </w:r>
    </w:p>
    <w:p>
      <w:pPr>
        <w:spacing w:after="0"/>
        <w:numPr>
          <w:ilvl w:val="0"/>
          <w:numId w:val="2"/>
        </w:numPr>
      </w:pPr>
      <w:r>
        <w:rPr/>
        <w:t xml:space="preserve">Bacterial toxin delivery mechanisms</w:t>
      </w:r>
    </w:p>
    <w:p>
      <w:pPr>
        <w:spacing w:after="0"/>
        <w:numPr>
          <w:ilvl w:val="0"/>
          <w:numId w:val="2"/>
        </w:numPr>
      </w:pPr>
      <w:r>
        <w:rPr/>
        <w:t xml:space="preserve">FIC protein function</w:t>
      </w:r>
    </w:p>
    <w:p>
      <w:pPr>
        <w:spacing w:after="0"/>
        <w:numPr>
          <w:ilvl w:val="0"/>
          <w:numId w:val="2"/>
        </w:numPr>
      </w:pPr>
      <w:r>
        <w:rPr/>
        <w:t xml:space="preserve">AMPylation of FtsZ</w:t>
      </w:r>
    </w:p>
    <w:p>
      <w:pPr>
        <w:spacing w:after="0"/>
        <w:numPr>
          <w:ilvl w:val="0"/>
          <w:numId w:val="2"/>
        </w:numPr>
      </w:pPr>
      <w:r>
        <w:rPr/>
        <w:t xml:space="preserve">Transcriptional regulation in bacteria</w:t>
      </w:r>
    </w:p>
    <w:p>
      <w:pPr>
        <w:numPr>
          <w:ilvl w:val="0"/>
          <w:numId w:val="2"/>
        </w:numPr>
      </w:pPr>
      <w:r>
        <w:rPr/>
        <w:t xml:space="preserve">Alternative explanations for toxin delivery</w:t>
      </w:r>
    </w:p>
    <w:p>
      <w:pPr>
        <w:pStyle w:val="Heading1"/>
      </w:pPr>
      <w:bookmarkStart w:id="6" w:name="_Toc6"/>
      <w:r>
        <w:t>Report location:</w:t>
      </w:r>
      <w:bookmarkEnd w:id="6"/>
    </w:p>
    <w:p>
      <w:hyperlink r:id="rId8" w:history="1">
        <w:r>
          <w:rPr>
            <w:color w:val="2980b9"/>
            <w:u w:val="single"/>
          </w:rPr>
          <w:t xml:space="preserve">https://www.fullpicture.app/item/4beccfe5fc5f5c2aeba3534bc5817d83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4D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522-9" TargetMode="External"/><Relationship Id="rId8" Type="http://schemas.openxmlformats.org/officeDocument/2006/relationships/hyperlink" Target="https://www.fullpicture.app/item/4beccfe5fc5f5c2aeba3534bc5817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2023-02-23T17:49:25+01:00</dcterms:created>
  <dcterms:modified xsi:type="dcterms:W3CDTF">2023-02-23T17:49:25+01:00</dcterms:modified>
</cp:coreProperties>
</file>

<file path=docProps/custom.xml><?xml version="1.0" encoding="utf-8"?>
<Properties xmlns="http://schemas.openxmlformats.org/officeDocument/2006/custom-properties" xmlns:vt="http://schemas.openxmlformats.org/officeDocument/2006/docPropsVTypes"/>
</file>