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imbalance of the Asian water tower | Nature Reviews Earth &amp; Environment</w:t>
      </w:r>
      <w:br/>
      <w:hyperlink r:id="rId7" w:history="1">
        <w:r>
          <w:rPr>
            <w:color w:val="2980b9"/>
            <w:u w:val="single"/>
          </w:rPr>
          <w:t xml:space="preserve">https://www.nature.com/articles/s43017-022-00299-4</w:t>
        </w:r>
      </w:hyperlink>
    </w:p>
    <w:p>
      <w:pPr>
        <w:pStyle w:val="Heading1"/>
      </w:pPr>
      <w:bookmarkStart w:id="2" w:name="_Toc2"/>
      <w:r>
        <w:t>Article summary:</w:t>
      </w:r>
      <w:bookmarkEnd w:id="2"/>
    </w:p>
    <w:p>
      <w:pPr>
        <w:jc w:val="both"/>
      </w:pPr>
      <w:r>
        <w:rPr/>
        <w:t xml:space="preserve">1. The Hindu Kush–Karakoram–Himalayan system, known as the Asian water tower, provides a reliable water supply to almost 2 billion people.</w:t>
      </w:r>
    </w:p>
    <w:p>
      <w:pPr>
        <w:jc w:val="both"/>
      </w:pPr>
      <w:r>
        <w:rPr/>
        <w:t xml:space="preserve">2. Warming temperatures have caused an imbalance in the Asian water tower, altering water resources in downstream countries.</w:t>
      </w:r>
    </w:p>
    <w:p>
      <w:pPr>
        <w:jc w:val="both"/>
      </w:pPr>
      <w:r>
        <w:rPr/>
        <w:t xml:space="preserve">3. Global warming is expected to amplify this imbalance, leading to increased water scarcity in some areas and alleviating it in others.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providing a comprehensive overview of the current state of the Asian Water Tower and its potential future implications due to global warming. The authors provide evidence from observational data and model projections to support their claims, and they also discuss potential solutions for sustainable water resource management. </w:t>
      </w:r>
    </w:p>
    <w:p>
      <w:pPr>
        <w:jc w:val="both"/>
      </w:pPr>
      <w:r>
        <w:rPr/>
        <w:t xml:space="preserve">However, there are some potential biases that should be noted. For example, the authors focus primarily on the effects of global warming on the AWT without exploring other possible causes or contributing factors such as human activities or natural climate variability. Additionally, while they discuss potential solutions for sustainable water resource management, they do not provide any concrete examples or strategies for implementation. </w:t>
      </w:r>
    </w:p>
    <w:p>
      <w:pPr>
        <w:jc w:val="both"/>
      </w:pPr>
      <w:r>
        <w:rPr/>
        <w:t xml:space="preserve">In addition, there are some points of consideration that are missing from the article. For instance, while the authors discuss how global warming will affect freshwater resources in different river basins (e.g., Yellow and Yangtze River basins), they do not address how these changes may impact other ecosystems or species that rely on these rivers for survival (e.g., fish populations). Furthermore, while they mention that accurate predictions of future water supply require advanced coupled atmosphere–cryosphere–hydrology models, they do not provide any details about what these models would look like or how they could be implemented in practice. </w:t>
      </w:r>
    </w:p>
    <w:p>
      <w:pPr>
        <w:jc w:val="both"/>
      </w:pPr>
      <w:r>
        <w:rPr/>
        <w:t xml:space="preserve">In conclusion, this article provides a comprehensive overview of the current state of the Asian Water Tower and its potential future implications due to global warming; however,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Human activities and water resource management</w:t>
      </w:r>
    </w:p>
    <w:p>
      <w:pPr>
        <w:spacing w:after="0"/>
        <w:numPr>
          <w:ilvl w:val="0"/>
          <w:numId w:val="2"/>
        </w:numPr>
      </w:pPr>
      <w:r>
        <w:rPr/>
        <w:t xml:space="preserve">Natural climate variability and water resources</w:t>
      </w:r>
    </w:p>
    <w:p>
      <w:pPr>
        <w:spacing w:after="0"/>
        <w:numPr>
          <w:ilvl w:val="0"/>
          <w:numId w:val="2"/>
        </w:numPr>
      </w:pPr>
      <w:r>
        <w:rPr/>
        <w:t xml:space="preserve">Impacts of global warming on freshwater ecosystems</w:t>
      </w:r>
    </w:p>
    <w:p>
      <w:pPr>
        <w:spacing w:after="0"/>
        <w:numPr>
          <w:ilvl w:val="0"/>
          <w:numId w:val="2"/>
        </w:numPr>
      </w:pPr>
      <w:r>
        <w:rPr/>
        <w:t xml:space="preserve">Impacts of global warming on fish populations</w:t>
      </w:r>
    </w:p>
    <w:p>
      <w:pPr>
        <w:spacing w:after="0"/>
        <w:numPr>
          <w:ilvl w:val="0"/>
          <w:numId w:val="2"/>
        </w:numPr>
      </w:pPr>
      <w:r>
        <w:rPr/>
        <w:t xml:space="preserve">Advanced coupled atmosphere–cryosphere–hydrology models</w:t>
      </w:r>
    </w:p>
    <w:p>
      <w:pPr>
        <w:numPr>
          <w:ilvl w:val="0"/>
          <w:numId w:val="2"/>
        </w:numPr>
      </w:pPr>
      <w:r>
        <w:rPr/>
        <w:t xml:space="preserve">Strategies for sustainable water resource management</w:t>
      </w:r>
    </w:p>
    <w:p>
      <w:pPr>
        <w:pStyle w:val="Heading1"/>
      </w:pPr>
      <w:bookmarkStart w:id="6" w:name="_Toc6"/>
      <w:r>
        <w:t>Report location:</w:t>
      </w:r>
      <w:bookmarkEnd w:id="6"/>
    </w:p>
    <w:p>
      <w:hyperlink r:id="rId8" w:history="1">
        <w:r>
          <w:rPr>
            <w:color w:val="2980b9"/>
            <w:u w:val="single"/>
          </w:rPr>
          <w:t xml:space="preserve">https://www.fullpicture.app/item/4c1deaca208eea99c48226e6b5a2c650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B7E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3017-022-00299-4" TargetMode="External"/><Relationship Id="rId8" Type="http://schemas.openxmlformats.org/officeDocument/2006/relationships/hyperlink" Target="https://www.fullpicture.app/item/4c1deaca208eea99c48226e6b5a2c6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2023-02-18T18:14:00+01:00</dcterms:created>
  <dcterms:modified xsi:type="dcterms:W3CDTF">2023-02-18T18:14:00+01:00</dcterms:modified>
</cp:coreProperties>
</file>

<file path=docProps/custom.xml><?xml version="1.0" encoding="utf-8"?>
<Properties xmlns="http://schemas.openxmlformats.org/officeDocument/2006/custom-properties" xmlns:vt="http://schemas.openxmlformats.org/officeDocument/2006/docPropsVTypes"/>
</file>