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The role of somatosensory innervation of adipose tissues | Nature</w:t>
      </w:r>
      <w:br/>
      <w:hyperlink r:id="rId7" w:history="1">
        <w:r>
          <w:rPr>
            <w:color w:val="2980b9"/>
            <w:u w:val="single"/>
          </w:rPr>
          <w:t xml:space="preserve">https://www.nature.com/articles/s41586-022-05137-7</w:t>
        </w:r>
      </w:hyperlink>
    </w:p>
    <w:p>
      <w:pPr>
        <w:pStyle w:val="Heading1"/>
      </w:pPr>
      <w:bookmarkStart w:id="2" w:name="_Toc2"/>
      <w:r>
        <w:t>Article summary:</w:t>
      </w:r>
      <w:bookmarkEnd w:id="2"/>
    </w:p>
    <w:p>
      <w:pPr>
        <w:jc w:val="both"/>
      </w:pPr>
      <w:r>
        <w:rPr/>
        <w:t xml:space="preserve">1. Mammalian adipose tissue is highly innervated, primarily studied for its efferent functions.</w:t>
      </w:r>
    </w:p>
    <w:p>
      <w:pPr>
        <w:jc w:val="both"/>
      </w:pPr>
      <w:r>
        <w:rPr/>
        <w:t xml:space="preserve">2. The afferent function of adipose innervation is much less understood, with somatosensory fibres originating from the dorsal root ganglia (DRGs) reported to innervate adipose tissue in rats and hamsters.</w:t>
      </w:r>
    </w:p>
    <w:p>
      <w:pPr>
        <w:jc w:val="both"/>
      </w:pPr>
      <w:r>
        <w:rPr/>
        <w:t xml:space="preserve">3. A new imaging technique called HYBRiD has been developed to directly visualize and characterize the DRG projections to fat.</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 comprehensive overview of the role of somatosensory innervation of adipose tissues in mammals, discussing both its efferent and afferent functions. It presents evidence from studies conducted on rats and hamsters, as well as introducing a new imaging technique called HYBRiD which can directly visualize and characterize the DRG projections to fat. The article is generally reliable and trustworthy, providing evidence for its claims and exploring counterarguments where appropriate. However, it does not provide any information on potential risks associated with this type of research or any other possible implications that may arise from it. Additionally, there is no discussion of how this research could be applied in practice or what further research needs to be done in order to fully understand the role of somatosensory innervation of adipose tissues in mammals.</w:t>
      </w:r>
    </w:p>
    <w:p>
      <w:pPr>
        <w:pStyle w:val="Heading1"/>
      </w:pPr>
      <w:bookmarkStart w:id="5" w:name="_Toc5"/>
      <w:r>
        <w:t>Topics for further research:</w:t>
      </w:r>
      <w:bookmarkEnd w:id="5"/>
    </w:p>
    <w:p>
      <w:pPr>
        <w:spacing w:after="0"/>
        <w:numPr>
          <w:ilvl w:val="0"/>
          <w:numId w:val="2"/>
        </w:numPr>
      </w:pPr>
      <w:r>
        <w:rPr/>
        <w:t xml:space="preserve">Adipose tissue somatosensory innervation risks</w:t>
      </w:r>
    </w:p>
    <w:p>
      <w:pPr>
        <w:spacing w:after="0"/>
        <w:numPr>
          <w:ilvl w:val="0"/>
          <w:numId w:val="2"/>
        </w:numPr>
      </w:pPr>
      <w:r>
        <w:rPr/>
        <w:t xml:space="preserve">Adipose tissue somatosensory innervation implications</w:t>
      </w:r>
    </w:p>
    <w:p>
      <w:pPr>
        <w:spacing w:after="0"/>
        <w:numPr>
          <w:ilvl w:val="0"/>
          <w:numId w:val="2"/>
        </w:numPr>
      </w:pPr>
      <w:r>
        <w:rPr/>
        <w:t xml:space="preserve">Adipose tissue somatosensory innervation applications</w:t>
      </w:r>
    </w:p>
    <w:p>
      <w:pPr>
        <w:spacing w:after="0"/>
        <w:numPr>
          <w:ilvl w:val="0"/>
          <w:numId w:val="2"/>
        </w:numPr>
      </w:pPr>
      <w:r>
        <w:rPr/>
        <w:t xml:space="preserve">Adipose tissue somatosensory innervation research</w:t>
      </w:r>
    </w:p>
    <w:p>
      <w:pPr>
        <w:spacing w:after="0"/>
        <w:numPr>
          <w:ilvl w:val="0"/>
          <w:numId w:val="2"/>
        </w:numPr>
      </w:pPr>
      <w:r>
        <w:rPr/>
        <w:t xml:space="preserve">HYBRiD imaging technique</w:t>
      </w:r>
    </w:p>
    <w:p>
      <w:pPr>
        <w:numPr>
          <w:ilvl w:val="0"/>
          <w:numId w:val="2"/>
        </w:numPr>
      </w:pPr>
      <w:r>
        <w:rPr/>
        <w:t xml:space="preserve">Somatosensory innervation of adipose tissues in mammals</w:t>
      </w:r>
    </w:p>
    <w:p>
      <w:pPr>
        <w:pStyle w:val="Heading1"/>
      </w:pPr>
      <w:bookmarkStart w:id="6" w:name="_Toc6"/>
      <w:r>
        <w:t>Report location:</w:t>
      </w:r>
      <w:bookmarkEnd w:id="6"/>
    </w:p>
    <w:p>
      <w:hyperlink r:id="rId8" w:history="1">
        <w:r>
          <w:rPr>
            <w:color w:val="2980b9"/>
            <w:u w:val="single"/>
          </w:rPr>
          <w:t xml:space="preserve">https://www.fullpicture.app/item/4c35f3be6f48bba35ed54125c01c01e4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7AB3D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ature.com/articles/s41586-022-05137-7" TargetMode="External"/><Relationship Id="rId8" Type="http://schemas.openxmlformats.org/officeDocument/2006/relationships/hyperlink" Target="https://www.fullpicture.app/item/4c35f3be6f48bba35ed54125c01c01e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2023-02-23T21:12:31+01:00</dcterms:created>
  <dcterms:modified xsi:type="dcterms:W3CDTF">2023-02-23T21:12:31+01:00</dcterms:modified>
</cp:coreProperties>
</file>

<file path=docProps/custom.xml><?xml version="1.0" encoding="utf-8"?>
<Properties xmlns="http://schemas.openxmlformats.org/officeDocument/2006/custom-properties" xmlns:vt="http://schemas.openxmlformats.org/officeDocument/2006/docPropsVTypes"/>
</file>