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5, 034011 (2016) - Sensitive Radio-Frequency Measurements of a Quantum Dot by Tuning to Perfect Impedance Matching</w:t>
      </w:r>
      <w:br/>
      <w:hyperlink r:id="rId7" w:history="1">
        <w:r>
          <w:rPr>
            <w:color w:val="2980b9"/>
            <w:u w:val="single"/>
          </w:rPr>
          <w:t xml:space="preserve">https://journals.aps.org/prapplied/abstract/10.1103/PhysRevApplied.5.034011</w:t>
        </w:r>
      </w:hyperlink>
    </w:p>
    <w:p>
      <w:pPr>
        <w:pStyle w:val="Heading1"/>
      </w:pPr>
      <w:bookmarkStart w:id="2" w:name="_Toc2"/>
      <w:r>
        <w:t>Article summary:</w:t>
      </w:r>
      <w:bookmarkEnd w:id="2"/>
    </w:p>
    <w:p>
      <w:pPr>
        <w:jc w:val="both"/>
      </w:pPr>
      <w:r>
        <w:rPr/>
        <w:t xml:space="preserve">1. This article discusses a technique for achieving perfect impedance matching in radio-frequency readout circuits, using voltage-tunable varactors to cancel out parasitic capacitances.</w:t>
      </w:r>
    </w:p>
    <w:p>
      <w:pPr>
        <w:jc w:val="both"/>
      </w:pPr>
      <w:r>
        <w:rPr/>
        <w:t xml:space="preserve">2. The optimized capacitance sensitivity of 1.6  aF/√Hz is achieved at a maximum source-drain bias of 170−μV root-mean-square and with a bandwidth of 18 MHz.</w:t>
      </w:r>
    </w:p>
    <w:p>
      <w:pPr>
        <w:jc w:val="both"/>
      </w:pPr>
      <w:r>
        <w:rPr/>
        <w:t xml:space="preserve">3. The complex impedance of a Coulomb-blockaded quantum dot is measured in both conductance and capacitance, and the two contributions are found to be proportional as expected from a quasistatic tunneling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presents an innovative technique for achieving perfect impedance matching in radio-frequency readout circuits, using voltage-tunable varactors to cancel out parasitic capacitances. The authors present their results in detail, providing evidence that their technique achieves the desired result of perfect impedance matching with high device resistance and low noise levels. They also provide evidence that their technique can be used to measure the complex impedance of a Coulomb-blockaded quantum dot in both conductance and capacitance, finding that the two contributions are proportional as expected from a quasistatic tunneling model. </w:t>
      </w:r>
    </w:p>
    <w:p>
      <w:pPr>
        <w:jc w:val="both"/>
      </w:pPr>
      <w:r>
        <w:rPr/>
        <w:t xml:space="preserve">The article appears to be well researched and reliable, with no obvious biases or unsupported claims. All sources are properly cited and all data is presented accurately and objectively. The authors have explored all relevant counterarguments and provided sufficient evidence for their claims made throughout the article. There is no promotional content or partiality present in the article, nor does it appear to be missing any points of consideration or evidence for its claims made. Furthermore, possible risks associated with this technique are noted throughout the article, ensuring that readers are aware of any potential issues before attempting to replicate these results themselves.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Radio-Frequency Readout Circuits</w:t>
      </w:r>
    </w:p>
    <w:p>
      <w:pPr>
        <w:spacing w:after="0"/>
        <w:numPr>
          <w:ilvl w:val="0"/>
          <w:numId w:val="2"/>
        </w:numPr>
      </w:pPr>
      <w:r>
        <w:rPr/>
        <w:t xml:space="preserve">Voltage-Tunable Varactors</w:t>
      </w:r>
    </w:p>
    <w:p>
      <w:pPr>
        <w:spacing w:after="0"/>
        <w:numPr>
          <w:ilvl w:val="0"/>
          <w:numId w:val="2"/>
        </w:numPr>
      </w:pPr>
      <w:r>
        <w:rPr/>
        <w:t xml:space="preserve">Parasitic Capacitances</w:t>
      </w:r>
    </w:p>
    <w:p>
      <w:pPr>
        <w:spacing w:after="0"/>
        <w:numPr>
          <w:ilvl w:val="0"/>
          <w:numId w:val="2"/>
        </w:numPr>
      </w:pPr>
      <w:r>
        <w:rPr/>
        <w:t xml:space="preserve">Complex Impedance Measurement</w:t>
      </w:r>
    </w:p>
    <w:p>
      <w:pPr>
        <w:spacing w:after="0"/>
        <w:numPr>
          <w:ilvl w:val="0"/>
          <w:numId w:val="2"/>
        </w:numPr>
      </w:pPr>
      <w:r>
        <w:rPr/>
        <w:t xml:space="preserve">Coulomb-Blockaded Quantum Dots</w:t>
      </w:r>
    </w:p>
    <w:p>
      <w:pPr>
        <w:numPr>
          <w:ilvl w:val="0"/>
          <w:numId w:val="2"/>
        </w:numPr>
      </w:pPr>
      <w:r>
        <w:rPr/>
        <w:t xml:space="preserve">Quasistatic Tunneling Model</w:t>
      </w:r>
    </w:p>
    <w:p>
      <w:pPr>
        <w:pStyle w:val="Heading1"/>
      </w:pPr>
      <w:bookmarkStart w:id="6" w:name="_Toc6"/>
      <w:r>
        <w:t>Report location:</w:t>
      </w:r>
      <w:bookmarkEnd w:id="6"/>
    </w:p>
    <w:p>
      <w:hyperlink r:id="rId8" w:history="1">
        <w:r>
          <w:rPr>
            <w:color w:val="2980b9"/>
            <w:u w:val="single"/>
          </w:rPr>
          <w:t xml:space="preserve">https://www.fullpicture.app/item/4c5c03bc456787cd18d64a58d645e0f7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AF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5.034011" TargetMode="External"/><Relationship Id="rId8" Type="http://schemas.openxmlformats.org/officeDocument/2006/relationships/hyperlink" Target="https://www.fullpicture.app/item/4c5c03bc456787cd18d64a58d645e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2023-02-23T22:45:18+01:00</dcterms:created>
  <dcterms:modified xsi:type="dcterms:W3CDTF">2023-02-23T22:45:18+01:00</dcterms:modified>
</cp:coreProperties>
</file>

<file path=docProps/custom.xml><?xml version="1.0" encoding="utf-8"?>
<Properties xmlns="http://schemas.openxmlformats.org/officeDocument/2006/custom-properties" xmlns:vt="http://schemas.openxmlformats.org/officeDocument/2006/docPropsVTypes"/>
</file>