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Recapitulating endocrine cell clustering in culture promotes maturation of human stem-cell-derived β cells - PubMed</w:t>
      </w:r>
      <w:br/>
      <w:hyperlink r:id="rId7" w:history="1">
        <w:r>
          <w:rPr>
            <w:color w:val="2980b9"/>
            <w:u w:val="single"/>
          </w:rPr>
          <w:t xml:space="preserve">https://pubmed.ncbi.nlm.nih.gov/30710150/</w:t>
        </w:r>
      </w:hyperlink>
    </w:p>
    <w:p>
      <w:pPr>
        <w:pStyle w:val="Heading1"/>
      </w:pPr>
      <w:bookmarkStart w:id="2" w:name="_Toc2"/>
      <w:r>
        <w:t>Article summary:</w:t>
      </w:r>
      <w:bookmarkEnd w:id="2"/>
    </w:p>
    <w:p>
      <w:pPr>
        <w:jc w:val="both"/>
      </w:pPr>
      <w:r>
        <w:rPr/>
        <w:t xml:space="preserve">1. Researchers have developed a method to generate mature human stem-cell-derived beta cells that closely resemble those found in the pancreas.</w:t>
      </w:r>
    </w:p>
    <w:p>
      <w:pPr>
        <w:jc w:val="both"/>
      </w:pPr>
      <w:r>
        <w:rPr/>
        <w:t xml:space="preserve">2. The process involves recapitulating the clustering of endocrine cells in culture, which promotes the maturation of beta cells and their functional characteristics similar to human islets in vitro.</w:t>
      </w:r>
    </w:p>
    <w:p>
      <w:pPr>
        <w:jc w:val="both"/>
      </w:pPr>
      <w:r>
        <w:rPr/>
        <w:t xml:space="preserve">3. The resulting beta cells possess functionally mature mitochondria and are enriched with beta cell function/maturation related genes while repressing disallowed genes.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"Recapitulating endocrine cell clustering in culture promotes maturation of human stem-cell-derived β cells" discusses a study that aimed to develop a method for generating mature human beta cells from stem cells. The authors used a strategy of reaggregation of immature beta-like cells to mimic beta cell coalescence during islet formation, resulting in the formation of islet-like endocrine cell clusters (eBCs). The eBCs exhibited functional characteristics similar to human islets in vitro and were enriched with beta cell function/maturation-related genes while repressing disallowed genes.</w:t>
      </w:r>
    </w:p>
    <w:p>
      <w:pPr>
        <w:jc w:val="both"/>
      </w:pPr>
      <w:r>
        <w:rPr/>
        <w:t xml:space="preserve"/>
      </w:r>
    </w:p>
    <w:p>
      <w:pPr>
        <w:jc w:val="both"/>
      </w:pPr>
      <w:r>
        <w:rPr/>
        <w:t xml:space="preserve">Overall, the article provides a detailed account of the study's methodology and findings. However, there are some potential biases and limitations to consider. Firstly, the study was conducted on a small sample size, which may limit its generalizability. Additionally, the authors did not explore counterarguments or potential risks associated with their findings.</w:t>
      </w:r>
    </w:p>
    <w:p>
      <w:pPr>
        <w:jc w:val="both"/>
      </w:pPr>
      <w:r>
        <w:rPr/>
        <w:t xml:space="preserve"/>
      </w:r>
    </w:p>
    <w:p>
      <w:pPr>
        <w:jc w:val="both"/>
      </w:pPr>
      <w:r>
        <w:rPr/>
        <w:t xml:space="preserve">Furthermore, the article may be biased towards promoting the study's findings as it does not present both sides equally. For example, while the authors discuss how eBCs exhibit functional characteristics similar to human islets in vitro, they do not mention any potential limitations or challenges associated with this approach.</w:t>
      </w:r>
    </w:p>
    <w:p>
      <w:pPr>
        <w:jc w:val="both"/>
      </w:pPr>
      <w:r>
        <w:rPr/>
        <w:t xml:space="preserve"/>
      </w:r>
    </w:p>
    <w:p>
      <w:pPr>
        <w:jc w:val="both"/>
      </w:pPr>
      <w:r>
        <w:rPr/>
        <w:t xml:space="preserve">In conclusion, while the article provides valuable insights into developing mature human beta cells from stem cells using eBCs, it is important to consider its potential biases and limitations when interpreting its findings. Further research is needed to validate these findings on larger sample sizes and explore potential risks associated with this approach.</w:t>
      </w:r>
    </w:p>
    <w:p>
      <w:pPr>
        <w:pStyle w:val="Heading1"/>
      </w:pPr>
      <w:bookmarkStart w:id="5" w:name="_Toc5"/>
      <w:r>
        <w:t>Topics for further research:</w:t>
      </w:r>
      <w:bookmarkEnd w:id="5"/>
    </w:p>
    <w:p>
      <w:pPr>
        <w:spacing w:after="0"/>
        <w:numPr>
          <w:ilvl w:val="0"/>
          <w:numId w:val="2"/>
        </w:numPr>
      </w:pPr>
      <w:r>
        <w:rPr/>
        <w:t xml:space="preserve">Limitations of using eBCs for generating mature human beta cells
</w:t>
      </w:r>
    </w:p>
    <w:p>
      <w:pPr>
        <w:spacing w:after="0"/>
        <w:numPr>
          <w:ilvl w:val="0"/>
          <w:numId w:val="2"/>
        </w:numPr>
      </w:pPr>
      <w:r>
        <w:rPr/>
        <w:t xml:space="preserve">Risks associated with stem cell-derived beta cells
</w:t>
      </w:r>
    </w:p>
    <w:p>
      <w:pPr>
        <w:spacing w:after="0"/>
        <w:numPr>
          <w:ilvl w:val="0"/>
          <w:numId w:val="2"/>
        </w:numPr>
      </w:pPr>
      <w:r>
        <w:rPr/>
        <w:t xml:space="preserve">Comparison of eBCs to other methods for generating beta cells from stem cells
</w:t>
      </w:r>
    </w:p>
    <w:p>
      <w:pPr>
        <w:spacing w:after="0"/>
        <w:numPr>
          <w:ilvl w:val="0"/>
          <w:numId w:val="2"/>
        </w:numPr>
      </w:pPr>
      <w:r>
        <w:rPr/>
        <w:t xml:space="preserve">Challenges in scaling up eBCs for clinical use
</w:t>
      </w:r>
    </w:p>
    <w:p>
      <w:pPr>
        <w:spacing w:after="0"/>
        <w:numPr>
          <w:ilvl w:val="0"/>
          <w:numId w:val="2"/>
        </w:numPr>
      </w:pPr>
      <w:r>
        <w:rPr/>
        <w:t xml:space="preserve">Long-term viability and function of eBC-derived beta cells
</w:t>
      </w:r>
    </w:p>
    <w:p>
      <w:pPr>
        <w:numPr>
          <w:ilvl w:val="0"/>
          <w:numId w:val="2"/>
        </w:numPr>
      </w:pPr>
      <w:r>
        <w:rPr/>
        <w:t xml:space="preserve">Ethical considerations of using stem cell-derived beta cells for transplantation</w:t>
      </w:r>
    </w:p>
    <w:p>
      <w:pPr>
        <w:pStyle w:val="Heading1"/>
      </w:pPr>
      <w:bookmarkStart w:id="6" w:name="_Toc6"/>
      <w:r>
        <w:t>Report location:</w:t>
      </w:r>
      <w:bookmarkEnd w:id="6"/>
    </w:p>
    <w:p>
      <w:hyperlink r:id="rId8" w:history="1">
        <w:r>
          <w:rPr>
            <w:color w:val="2980b9"/>
            <w:u w:val="single"/>
          </w:rPr>
          <w:t xml:space="preserve">https://www.fullpicture.app/item/4d18faa6de1c7b26b7f7fad6cf908cb6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9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710150/" TargetMode="External"/><Relationship Id="rId8" Type="http://schemas.openxmlformats.org/officeDocument/2006/relationships/hyperlink" Target="https://www.fullpicture.app/item/4d18faa6de1c7b26b7f7fad6cf908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2024-01-06T13:53:46+01:00</dcterms:created>
  <dcterms:modified xsi:type="dcterms:W3CDTF">2024-01-06T13:53:46+01:00</dcterms:modified>
</cp:coreProperties>
</file>

<file path=docProps/custom.xml><?xml version="1.0" encoding="utf-8"?>
<Properties xmlns="http://schemas.openxmlformats.org/officeDocument/2006/custom-properties" xmlns:vt="http://schemas.openxmlformats.org/officeDocument/2006/docPropsVTypes"/>
</file>