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Kit-of-Parts Conceptualism: Abstracting Architecture in the American Academy - Harvard Design Magazine</w:t>
      </w:r>
      <w:br/>
      <w:hyperlink r:id="rId7" w:history="1">
        <w:r>
          <w:rPr>
            <w:color w:val="2980b9"/>
            <w:u w:val="single"/>
          </w:rPr>
          <w:t xml:space="preserve">https://www.harvarddesignmagazine.org/articles/kit-of-parts-conceptualism-abstracting-architecture-in-the-american-academy/</w:t>
        </w:r>
      </w:hyperlink>
    </w:p>
    <w:p>
      <w:pPr>
        <w:pStyle w:val="Heading1"/>
      </w:pPr>
      <w:bookmarkStart w:id="2" w:name="_Toc2"/>
      <w:r>
        <w:t>Article summary:</w:t>
      </w:r>
      <w:bookmarkEnd w:id="2"/>
    </w:p>
    <w:p>
      <w:pPr>
        <w:jc w:val="both"/>
      </w:pPr>
      <w:r>
        <w:rPr/>
        <w:t xml:space="preserve">1. Most architecture curricula in the United States focus on expunging cultural preconceptions and promoting a reductive conceptual basis for exploring architectural issues.</w:t>
      </w:r>
    </w:p>
    <w:p>
      <w:pPr>
        <w:jc w:val="both"/>
      </w:pPr>
      <w:r>
        <w:rPr/>
        <w:t xml:space="preserve">2. Beginning design exercises in architecture schools emphasize the syntactical and phenomenal aspects of design over the semantic, drawing inspiration from minimal art.</w:t>
      </w:r>
    </w:p>
    <w:p>
      <w:pPr>
        <w:jc w:val="both"/>
      </w:pPr>
      <w:r>
        <w:rPr/>
        <w:t xml:space="preserve">3. The "kit-of-parts problem" was a common introductory studio problem that encouraged students to think about spatial relations and prioritize the principles of architecture as an autonomous discipline. This problem was influenced by Rudolf Wittkower's analysis of Palladio's villas and Colin Rowe's essay on the mathematics of the ideal villa.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这篇文章探讨了美国建筑学院中的“部件概念主义”以及其对建筑设计教育的影响。然而，文章存在一些偏见和片面报道的问题。</w:t>
      </w:r>
    </w:p>
    <w:p>
      <w:pPr>
        <w:jc w:val="both"/>
      </w:pPr>
      <w:r>
        <w:rPr/>
        <w:t xml:space="preserve"/>
      </w:r>
    </w:p>
    <w:p>
      <w:pPr>
        <w:jc w:val="both"/>
      </w:pPr>
      <w:r>
        <w:rPr/>
        <w:t xml:space="preserve">首先，文章声称大多数美国建筑课程都基于一个假设，即新生们带有关于设计的文化成见，需要被清除。然而，作者没有提供任何证据来支持这个观点，并且没有考虑到不同学校和教育机构之间可能存在的差异。</w:t>
      </w:r>
    </w:p>
    <w:p>
      <w:pPr>
        <w:jc w:val="both"/>
      </w:pPr>
      <w:r>
        <w:rPr/>
        <w:t xml:space="preserve"/>
      </w:r>
    </w:p>
    <w:p>
      <w:pPr>
        <w:jc w:val="both"/>
      </w:pPr>
      <w:r>
        <w:rPr/>
        <w:t xml:space="preserve">其次，文章将现代极简艺术与初级设计练习的术语进行了类比，并声称它们都强调具体元素的特定属性。然而，作者没有提供足够的证据来支持这种类比，并且没有考虑到其他可能影响学生创造力发展的因素。</w:t>
      </w:r>
    </w:p>
    <w:p>
      <w:pPr>
        <w:jc w:val="both"/>
      </w:pPr>
      <w:r>
        <w:rPr/>
        <w:t xml:space="preserve"/>
      </w:r>
    </w:p>
    <w:p>
      <w:pPr>
        <w:jc w:val="both"/>
      </w:pPr>
      <w:r>
        <w:rPr/>
        <w:t xml:space="preserve">此外，文章还指出学生们在接触到电影、电视和装饰杂志等主流媒体后会强调建筑的语义属性。然而，作者未能提供充分证据来支持这一观点，并且没有考虑到学生们可能通过其他途径获得关于建筑的知识和理解。</w:t>
      </w:r>
    </w:p>
    <w:p>
      <w:pPr>
        <w:jc w:val="both"/>
      </w:pPr>
      <w:r>
        <w:rPr/>
        <w:t xml:space="preserve"/>
      </w:r>
    </w:p>
    <w:p>
      <w:pPr>
        <w:jc w:val="both"/>
      </w:pPr>
      <w:r>
        <w:rPr/>
        <w:t xml:space="preserve">文章还讨论了“部件概念主义”的问题，并将其归因于二战后建筑理论的发展。然而，作者没有提供足够的证据来支持这种归因，并且没有考虑到其他可能影响建筑教育的因素。</w:t>
      </w:r>
    </w:p>
    <w:p>
      <w:pPr>
        <w:jc w:val="both"/>
      </w:pPr>
      <w:r>
        <w:rPr/>
        <w:t xml:space="preserve"/>
      </w:r>
    </w:p>
    <w:p>
      <w:pPr>
        <w:jc w:val="both"/>
      </w:pPr>
      <w:r>
        <w:rPr/>
        <w:t xml:space="preserve">总之，这篇文章存在一些偏见和片面报道的问题，缺乏充分的证据和综合考虑。读者应该对其中提出的观点保持怀疑，并自行进行进一步研究和思考。</w:t>
      </w:r>
    </w:p>
    <w:p>
      <w:pPr>
        <w:pStyle w:val="Heading1"/>
      </w:pPr>
      <w:bookmarkStart w:id="5" w:name="_Toc5"/>
      <w:r>
        <w:t>Topics for further research:</w:t>
      </w:r>
      <w:bookmarkEnd w:id="5"/>
    </w:p>
    <w:p>
      <w:pPr>
        <w:spacing w:after="0"/>
        <w:numPr>
          <w:ilvl w:val="0"/>
          <w:numId w:val="2"/>
        </w:numPr>
      </w:pPr>
      <w:r>
        <w:rPr/>
        <w:t xml:space="preserve">美国建筑学院的教育模式
</w:t>
      </w:r>
    </w:p>
    <w:p>
      <w:pPr>
        <w:spacing w:after="0"/>
        <w:numPr>
          <w:ilvl w:val="0"/>
          <w:numId w:val="2"/>
        </w:numPr>
      </w:pPr>
      <w:r>
        <w:rPr/>
        <w:t xml:space="preserve">学生对设计的文化成见
</w:t>
      </w:r>
    </w:p>
    <w:p>
      <w:pPr>
        <w:spacing w:after="0"/>
        <w:numPr>
          <w:ilvl w:val="0"/>
          <w:numId w:val="2"/>
        </w:numPr>
      </w:pPr>
      <w:r>
        <w:rPr/>
        <w:t xml:space="preserve">极简艺术与初级设计练习的关系
</w:t>
      </w:r>
    </w:p>
    <w:p>
      <w:pPr>
        <w:spacing w:after="0"/>
        <w:numPr>
          <w:ilvl w:val="0"/>
          <w:numId w:val="2"/>
        </w:numPr>
      </w:pPr>
      <w:r>
        <w:rPr/>
        <w:t xml:space="preserve">主流媒体对学生对建筑的影响
</w:t>
      </w:r>
    </w:p>
    <w:p>
      <w:pPr>
        <w:spacing w:after="0"/>
        <w:numPr>
          <w:ilvl w:val="0"/>
          <w:numId w:val="2"/>
        </w:numPr>
      </w:pPr>
      <w:r>
        <w:rPr/>
        <w:t xml:space="preserve">二战后建筑理论的发展
</w:t>
      </w:r>
    </w:p>
    <w:p>
      <w:pPr>
        <w:numPr>
          <w:ilvl w:val="0"/>
          <w:numId w:val="2"/>
        </w:numPr>
      </w:pPr>
      <w:r>
        <w:rPr/>
        <w:t xml:space="preserve">建筑教育中的其他影响因素</w:t>
      </w:r>
    </w:p>
    <w:p>
      <w:pPr>
        <w:pStyle w:val="Heading1"/>
      </w:pPr>
      <w:bookmarkStart w:id="6" w:name="_Toc6"/>
      <w:r>
        <w:t>Report location:</w:t>
      </w:r>
      <w:bookmarkEnd w:id="6"/>
    </w:p>
    <w:p>
      <w:hyperlink r:id="rId8" w:history="1">
        <w:r>
          <w:rPr>
            <w:color w:val="2980b9"/>
            <w:u w:val="single"/>
          </w:rPr>
          <w:t xml:space="preserve">https://www.fullpicture.app/item/4d246ec5f4511fab034936648d960dcd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1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rvarddesignmagazine.org/articles/kit-of-parts-conceptualism-abstracting-architecture-in-the-american-academy/" TargetMode="External"/><Relationship Id="rId8" Type="http://schemas.openxmlformats.org/officeDocument/2006/relationships/hyperlink" Target="https://www.fullpicture.app/item/4d246ec5f4511fab034936648d960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2024-02-14T20:51:09+01:00</dcterms:created>
  <dcterms:modified xsi:type="dcterms:W3CDTF">2024-02-14T20:51:09+01:00</dcterms:modified>
</cp:coreProperties>
</file>

<file path=docProps/custom.xml><?xml version="1.0" encoding="utf-8"?>
<Properties xmlns="http://schemas.openxmlformats.org/officeDocument/2006/custom-properties" xmlns:vt="http://schemas.openxmlformats.org/officeDocument/2006/docPropsVTypes"/>
</file>