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Abundance, chemical structure, and light absorption properties of humic-like substances (HULIS) and other organic fractions of forest aerosols in Hokkaido | Scientific Reports</w:t>
      </w:r>
      <w:br/>
      <w:hyperlink r:id="rId7" w:history="1">
        <w:r>
          <w:rPr>
            <w:color w:val="2980b9"/>
            <w:u w:val="single"/>
          </w:rPr>
          <w:t xml:space="preserve">https://www.nature.com/articles/s41598-022-18201-z</w:t>
        </w:r>
      </w:hyperlink>
    </w:p>
    <w:p>
      <w:pPr>
        <w:pStyle w:val="Heading1"/>
      </w:pPr>
      <w:bookmarkStart w:id="2" w:name="_Toc2"/>
      <w:r>
        <w:t>Article summary:</w:t>
      </w:r>
      <w:bookmarkEnd w:id="2"/>
    </w:p>
    <w:p>
      <w:pPr>
        <w:jc w:val="both"/>
      </w:pPr>
      <w:r>
        <w:rPr/>
        <w:t xml:space="preserve">1. This article examines the abundance, chemical structure, and light absorption properties of humic-like substances (HULIS) and other organic fractions of forest aerosols in Hokkaido.</w:t>
      </w:r>
    </w:p>
    <w:p>
      <w:pPr>
        <w:jc w:val="both"/>
      </w:pPr>
      <w:r>
        <w:rPr/>
        <w:t xml:space="preserve">2. HULIS was found to be the most abundant among the extracted organic fractions for all samples, with a mass concentration of 0.81 ± 0.34 μg m−3.</w:t>
      </w:r>
    </w:p>
    <w:p>
      <w:pPr>
        <w:jc w:val="both"/>
      </w:pPr>
      <w:r>
        <w:rPr/>
        <w:t xml:space="preserve">3. The contribution of biogenic secondary organic aerosol (BSOA) to HULIS was suggested by its correlation with 3-methyl-1,2,3-butanetricarboxylic acid (3-MBTCA) and 2-methyltetrols, while WISOM was correlated with sucrose and EC, indicating natural primary emissions, biomass burning, and other anthropogenic activities as its 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analysis of the abundance, chemical structure, and light absorption properties of humic-like substances (HULIS) and other organic fractions of forest aerosols in Hokkaido. The authors provide evidence that HULIS is the most abundant among the extracted organic fractions for all samples with a mass concentration of 0.81 ± 0.34 μg m−3. They also suggest that BSOA have significant contribution in the mass concentration of HULIS based on its correlation with 3-methyl-1,2,3-butanetricarboxylic acid (3-MBTCA) and 2-methyltetrols while WISOM is correlated with sucrose and EC indicating natural primary emissions, biomass burning, and other anthropogenic activities as its sources.</w:t>
      </w:r>
    </w:p>
    <w:p>
      <w:pPr>
        <w:jc w:val="both"/>
      </w:pPr>
      <w:r>
        <w:rPr/>
        <w:t xml:space="preserve">The article appears to be reliable overall as it provides evidence for its claims through correlations between different compounds such as 3-MBTCA and 2-methyltetrols for HULIS or sucrose and EC for WISOM which are supported by previous studies on BVOC emissions from boreal forests or biogenic emissions from vegetation in continental regions respectively. However there are some potential biases that should be noted such as not exploring counterarguments or presenting both sides equally which could lead to one sided reporting or unsupported claims if not addressed properly. Additionally there may be missing points of consideration or missing evidence for some claims made which could lead to partiality or promotional content if not addressed properly as well. Finally it is important to note whether possible risks are noted when discussing these topics so that readers can</w:t>
      </w:r>
    </w:p>
    <w:p>
      <w:pPr>
        <w:pStyle w:val="Heading1"/>
      </w:pPr>
      <w:bookmarkStart w:id="5" w:name="_Toc5"/>
      <w:r>
        <w:t>Topics for further research:</w:t>
      </w:r>
      <w:bookmarkEnd w:id="5"/>
    </w:p>
    <w:p>
      <w:pPr>
        <w:spacing w:after="0"/>
        <w:numPr>
          <w:ilvl w:val="0"/>
          <w:numId w:val="2"/>
        </w:numPr>
      </w:pPr>
      <w:r>
        <w:rPr/>
        <w:t xml:space="preserve">BVOC emissions from boreal forests</w:t>
      </w:r>
    </w:p>
    <w:p>
      <w:pPr>
        <w:spacing w:after="0"/>
        <w:numPr>
          <w:ilvl w:val="0"/>
          <w:numId w:val="2"/>
        </w:numPr>
      </w:pPr>
      <w:r>
        <w:rPr/>
        <w:t xml:space="preserve">Biogenic emissions from vegetation in continental regions</w:t>
      </w:r>
    </w:p>
    <w:p>
      <w:pPr>
        <w:spacing w:after="0"/>
        <w:numPr>
          <w:ilvl w:val="0"/>
          <w:numId w:val="2"/>
        </w:numPr>
      </w:pPr>
      <w:r>
        <w:rPr/>
        <w:t xml:space="preserve">Potential biases in scientific reporting</w:t>
      </w:r>
    </w:p>
    <w:p>
      <w:pPr>
        <w:spacing w:after="0"/>
        <w:numPr>
          <w:ilvl w:val="0"/>
          <w:numId w:val="2"/>
        </w:numPr>
      </w:pPr>
      <w:r>
        <w:rPr/>
        <w:t xml:space="preserve">Unsupported claims in scientific literature</w:t>
      </w:r>
    </w:p>
    <w:p>
      <w:pPr>
        <w:spacing w:after="0"/>
        <w:numPr>
          <w:ilvl w:val="0"/>
          <w:numId w:val="2"/>
        </w:numPr>
      </w:pPr>
      <w:r>
        <w:rPr/>
        <w:t xml:space="preserve">Risks associated with organic aerosols</w:t>
      </w:r>
    </w:p>
    <w:p>
      <w:pPr>
        <w:numPr>
          <w:ilvl w:val="0"/>
          <w:numId w:val="2"/>
        </w:numPr>
      </w:pPr>
      <w:r>
        <w:rPr/>
        <w:t xml:space="preserve">Light absorption properties of HULIS</w:t>
      </w:r>
    </w:p>
    <w:p>
      <w:pPr>
        <w:pStyle w:val="Heading1"/>
      </w:pPr>
      <w:bookmarkStart w:id="6" w:name="_Toc6"/>
      <w:r>
        <w:t>Report location:</w:t>
      </w:r>
      <w:bookmarkEnd w:id="6"/>
    </w:p>
    <w:p>
      <w:hyperlink r:id="rId8" w:history="1">
        <w:r>
          <w:rPr>
            <w:color w:val="2980b9"/>
            <w:u w:val="single"/>
          </w:rPr>
          <w:t xml:space="preserve">https://www.fullpicture.app/item/4d3ddc1275ea7021721428e6232364a7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51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18201-z" TargetMode="External"/><Relationship Id="rId8" Type="http://schemas.openxmlformats.org/officeDocument/2006/relationships/hyperlink" Target="https://www.fullpicture.app/item/4d3ddc1275ea7021721428e6232364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2023-02-22T23:41:13+01:00</dcterms:created>
  <dcterms:modified xsi:type="dcterms:W3CDTF">2023-02-22T23:41:13+01:00</dcterms:modified>
</cp:coreProperties>
</file>

<file path=docProps/custom.xml><?xml version="1.0" encoding="utf-8"?>
<Properties xmlns="http://schemas.openxmlformats.org/officeDocument/2006/custom-properties" xmlns:vt="http://schemas.openxmlformats.org/officeDocument/2006/docPropsVTypes"/>
</file>