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Antidiarrheal activity of α-terpineol in mice - ScienceDirect</w:t>
      </w:r>
      <w:br/>
      <w:hyperlink r:id="rId7" w:history="1">
        <w:r>
          <w:rPr>
            <w:color w:val="2980b9"/>
            <w:u w:val="single"/>
          </w:rPr>
          <w:t xml:space="preserve">https://www.sciencedirect.com/science/article/pii/S0753332218346432?via%3Dihub</w:t>
        </w:r>
      </w:hyperlink>
    </w:p>
    <w:p>
      <w:pPr>
        <w:pStyle w:val="Heading1"/>
      </w:pPr>
      <w:bookmarkStart w:id="2" w:name="_Toc2"/>
      <w:r>
        <w:t>Article summary:</w:t>
      </w:r>
      <w:bookmarkEnd w:id="2"/>
    </w:p>
    <w:p>
      <w:pPr>
        <w:jc w:val="both"/>
      </w:pPr>
      <w:r>
        <w:rPr/>
        <w:t xml:space="preserve">1. This study investigated the antidiarrheal effect of α-Terpineol (α-TPN) in different diarrhea models in rodents.</w:t>
      </w:r>
    </w:p>
    <w:p>
      <w:pPr>
        <w:jc w:val="both"/>
      </w:pPr>
      <w:r>
        <w:rPr/>
        <w:t xml:space="preserve">2. α-TPN showed antidiarrheal effects, reducing the total stool amount and diarrheal symptoms.</w:t>
      </w:r>
    </w:p>
    <w:p>
      <w:pPr>
        <w:jc w:val="both"/>
      </w:pPr>
      <w:r>
        <w:rPr/>
        <w:t xml:space="preserve">3. α-TPN reduced gastrointestinal transit, inhibited PGE2-induced diarrhea, and interacted with cholera toxin to increase the uptake of intestinal fluids.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“Antidiarrheal activity of α-terpineol in mice” is a well written and comprehensive study that provides evidence for the potential use of α-terpineol as an antidiarrheal agent. The authors provide a detailed description of their methods and results, which are supported by relevant literature citations. The article is also transparent about its limitations, such as the small sample size used in some experiments and the lack of further studies to confirm its findings.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product. Furthermore, all possible risks associated with using α-terpineol are noted throughout the article, including potential side effects such as nausea and vomiting. </w:t>
      </w:r>
    </w:p>
    <w:p>
      <w:pPr>
        <w:jc w:val="both"/>
      </w:pPr>
      <w:r>
        <w:rPr/>
        <w:t xml:space="preserve">The only potential issue with this article is that it does not explore any counterarguments or alternative treatments for diarrhea that may be more effective than using α-terpineol. However, this is understandable given that the focus of this study was on investigating the efficacy of α-terpineol as an antidiarrheal agent rather than comparing it to other treatments. </w:t>
      </w:r>
    </w:p>
    <w:p>
      <w:pPr>
        <w:jc w:val="both"/>
      </w:pPr>
      <w:r>
        <w:rPr/>
        <w:t xml:space="preserve">In conclusion, this article appears to be reliable and trustworthy due to its comprehensive coverage of the topic at hand and its objective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Alternative treatments for diarrhea</w:t>
      </w:r>
    </w:p>
    <w:p>
      <w:pPr>
        <w:spacing w:after="0"/>
        <w:numPr>
          <w:ilvl w:val="0"/>
          <w:numId w:val="2"/>
        </w:numPr>
      </w:pPr>
      <w:r>
        <w:rPr/>
        <w:t xml:space="preserve">Side effects of α-terpineol</w:t>
      </w:r>
    </w:p>
    <w:p>
      <w:pPr>
        <w:spacing w:after="0"/>
        <w:numPr>
          <w:ilvl w:val="0"/>
          <w:numId w:val="2"/>
        </w:numPr>
      </w:pPr>
      <w:r>
        <w:rPr/>
        <w:t xml:space="preserve">Antidiarrheal efficacy of α-terpineol</w:t>
      </w:r>
    </w:p>
    <w:p>
      <w:pPr>
        <w:spacing w:after="0"/>
        <w:numPr>
          <w:ilvl w:val="0"/>
          <w:numId w:val="2"/>
        </w:numPr>
      </w:pPr>
      <w:r>
        <w:rPr/>
        <w:t xml:space="preserve">Comparative studies of antidiarrheal agents</w:t>
      </w:r>
    </w:p>
    <w:p>
      <w:pPr>
        <w:spacing w:after="0"/>
        <w:numPr>
          <w:ilvl w:val="0"/>
          <w:numId w:val="2"/>
        </w:numPr>
      </w:pPr>
      <w:r>
        <w:rPr/>
        <w:t xml:space="preserve">Clinical trials of α-terpineol</w:t>
      </w:r>
    </w:p>
    <w:p>
      <w:pPr>
        <w:numPr>
          <w:ilvl w:val="0"/>
          <w:numId w:val="2"/>
        </w:numPr>
      </w:pPr>
      <w:r>
        <w:rPr/>
        <w:t xml:space="preserve">Safety of α-terpineol</w:t>
      </w:r>
    </w:p>
    <w:p>
      <w:pPr>
        <w:pStyle w:val="Heading1"/>
      </w:pPr>
      <w:bookmarkStart w:id="6" w:name="_Toc6"/>
      <w:r>
        <w:t>Report location:</w:t>
      </w:r>
      <w:bookmarkEnd w:id="6"/>
    </w:p>
    <w:p>
      <w:hyperlink r:id="rId8" w:history="1">
        <w:r>
          <w:rPr>
            <w:color w:val="2980b9"/>
            <w:u w:val="single"/>
          </w:rPr>
          <w:t xml:space="preserve">https://www.fullpicture.app/item/4d48e422a07e7e7a42061206a29ce4e5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D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18346432?via%3Dihub" TargetMode="External"/><Relationship Id="rId8" Type="http://schemas.openxmlformats.org/officeDocument/2006/relationships/hyperlink" Target="https://www.fullpicture.app/item/4d48e422a07e7e7a42061206a29ce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2023-02-23T04:05:54+01:00</dcterms:created>
  <dcterms:modified xsi:type="dcterms:W3CDTF">2023-02-23T04:05:54+01:00</dcterms:modified>
</cp:coreProperties>
</file>

<file path=docProps/custom.xml><?xml version="1.0" encoding="utf-8"?>
<Properties xmlns="http://schemas.openxmlformats.org/officeDocument/2006/custom-properties" xmlns:vt="http://schemas.openxmlformats.org/officeDocument/2006/docPropsVTypes"/>
</file>