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Reduce Racial Profiling | Greater Good</w:t>
      </w:r>
      <w:br/>
      <w:hyperlink r:id="rId7" w:history="1">
        <w:r>
          <w:rPr>
            <w:color w:val="2980b9"/>
            <w:u w:val="single"/>
          </w:rPr>
          <w:t xml:space="preserve">https://greatergood.berkeley.edu/article/item/how_reduce_racial_profiling</w:t>
        </w:r>
      </w:hyperlink>
    </w:p>
    <w:p>
      <w:pPr>
        <w:pStyle w:val="Heading1"/>
      </w:pPr>
      <w:bookmarkStart w:id="2" w:name="_Toc2"/>
      <w:r>
        <w:t>Article summary:</w:t>
      </w:r>
      <w:bookmarkEnd w:id="2"/>
    </w:p>
    <w:p>
      <w:pPr>
        <w:jc w:val="both"/>
      </w:pPr>
      <w:r>
        <w:rPr/>
        <w:t xml:space="preserve">1. Unconscious biases contribute to racial disparities in law enforcement outcomes, influencing everything from who is stopped by police (black more than whites), and what happens to them during those stops, to the severity of their sentences if convicted.</w:t>
      </w:r>
    </w:p>
    <w:p>
      <w:pPr>
        <w:jc w:val="both"/>
      </w:pPr>
      <w:r>
        <w:rPr/>
        <w:t xml:space="preserve">2. Limiting the discretion that police officers have in who they stop in the first place can reduce racial disparities in police stops by reducing the influence of stereotypes and decreasing the absolute number of minorities who are incarcerated.</w:t>
      </w:r>
    </w:p>
    <w:p>
      <w:pPr>
        <w:jc w:val="both"/>
      </w:pPr>
      <w:r>
        <w:rPr/>
        <w:t xml:space="preserve">3. Prescriptive guidance for making stops based on factors borne out by empirical analysis, such as specific behaviors that are known to be reliably related to criminal behavior, can replace high discretion and reduce racial disparities in police stops.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implicit biases on racial profiling in law enforcement and suggests limiting police officers' discretion in who they stop as a potential solution. While the article provides evidence from various studies to support its claims, it also has some potential biases and missing points of consideration.</w:t>
      </w:r>
    </w:p>
    <w:p>
      <w:pPr>
        <w:jc w:val="both"/>
      </w:pPr>
      <w:r>
        <w:rPr/>
        <w:t xml:space="preserve"/>
      </w:r>
    </w:p>
    <w:p>
      <w:pPr>
        <w:jc w:val="both"/>
      </w:pPr>
      <w:r>
        <w:rPr/>
        <w:t xml:space="preserve">One-sided reporting is evident in the article's focus solely on the impact of implicit biases on racial disparities in law enforcement outcomes. While this is an important issue, other factors such as poverty, lack of access to legal representation, and systemic racism within the criminal justice system also contribute to these disparities. The article could have provided a more comprehensive analysis by exploring these factors as well.</w:t>
      </w:r>
    </w:p>
    <w:p>
      <w:pPr>
        <w:jc w:val="both"/>
      </w:pPr>
      <w:r>
        <w:rPr/>
        <w:t xml:space="preserve"/>
      </w:r>
    </w:p>
    <w:p>
      <w:pPr>
        <w:jc w:val="both"/>
      </w:pPr>
      <w:r>
        <w:rPr/>
        <w:t xml:space="preserve">The article also makes unsupported claims about the effectiveness of interventions to reduce implicit bias. While it acknowledges that efforts are underway to identify tools for reducing implicit bias, it states that research has yet to uncover a straightforward method that can lastingly mitigate implicit biases. However, recent studies have shown promising results for interventions such as diversity training and exposure to counter-stereotypical images.</w:t>
      </w:r>
    </w:p>
    <w:p>
      <w:pPr>
        <w:jc w:val="both"/>
      </w:pPr>
      <w:r>
        <w:rPr/>
        <w:t xml:space="preserve"/>
      </w:r>
    </w:p>
    <w:p>
      <w:pPr>
        <w:jc w:val="both"/>
      </w:pPr>
      <w:r>
        <w:rPr/>
        <w:t xml:space="preserve">The article's suggestion to limit police officers' discretion in who they stop is based on evidence from studies showing that high discretion invites decisions made under high uncertainty and influenced by cognitive shortcuts like stereotypes. However, it does not explore potential counterarguments or risks associated with this approach, such as increased bureaucracy and decreased flexibility for officers in responding to rapidly evolving situations.</w:t>
      </w:r>
    </w:p>
    <w:p>
      <w:pPr>
        <w:jc w:val="both"/>
      </w:pPr>
      <w:r>
        <w:rPr/>
        <w:t xml:space="preserve"/>
      </w:r>
    </w:p>
    <w:p>
      <w:pPr>
        <w:jc w:val="both"/>
      </w:pPr>
      <w:r>
        <w:rPr/>
        <w:t xml:space="preserve">Overall, while the article provides valuable insights into the impact of implicit biases on racial profiling in law enforcement, it could benefit from a more balanced analysis that considers other contributing factors and explores potential counterarguments and risks associated with proposed solutions.</w:t>
      </w:r>
    </w:p>
    <w:p>
      <w:pPr>
        <w:pStyle w:val="Heading1"/>
      </w:pPr>
      <w:bookmarkStart w:id="5" w:name="_Toc5"/>
      <w:r>
        <w:t>Topics for further research:</w:t>
      </w:r>
      <w:bookmarkEnd w:id="5"/>
    </w:p>
    <w:p>
      <w:pPr>
        <w:spacing w:after="0"/>
        <w:numPr>
          <w:ilvl w:val="0"/>
          <w:numId w:val="2"/>
        </w:numPr>
      </w:pPr>
      <w:r>
        <w:rPr/>
        <w:t xml:space="preserve">Factors contributing to racial disparities in the criminal justice system beyond implicit bias
</w:t>
      </w:r>
    </w:p>
    <w:p>
      <w:pPr>
        <w:spacing w:after="0"/>
        <w:numPr>
          <w:ilvl w:val="0"/>
          <w:numId w:val="2"/>
        </w:numPr>
      </w:pPr>
      <w:r>
        <w:rPr/>
        <w:t xml:space="preserve">Systemic racism in law enforcement and its impact on communities of color
</w:t>
      </w:r>
    </w:p>
    <w:p>
      <w:pPr>
        <w:spacing w:after="0"/>
        <w:numPr>
          <w:ilvl w:val="0"/>
          <w:numId w:val="2"/>
        </w:numPr>
      </w:pPr>
      <w:r>
        <w:rPr/>
        <w:t xml:space="preserve">Poverty and lack of access to legal representation in the criminal justice system
</w:t>
      </w:r>
    </w:p>
    <w:p>
      <w:pPr>
        <w:spacing w:after="0"/>
        <w:numPr>
          <w:ilvl w:val="0"/>
          <w:numId w:val="2"/>
        </w:numPr>
      </w:pPr>
      <w:r>
        <w:rPr/>
        <w:t xml:space="preserve">Effectiveness of diversity training and exposure to counter-stereotypical images in reducing implicit bias
</w:t>
      </w:r>
    </w:p>
    <w:p>
      <w:pPr>
        <w:spacing w:after="0"/>
        <w:numPr>
          <w:ilvl w:val="0"/>
          <w:numId w:val="2"/>
        </w:numPr>
      </w:pPr>
      <w:r>
        <w:rPr/>
        <w:t xml:space="preserve">Risks and potential drawbacks of limiting police officers' discretion in who they stop
</w:t>
      </w:r>
    </w:p>
    <w:p>
      <w:pPr>
        <w:numPr>
          <w:ilvl w:val="0"/>
          <w:numId w:val="2"/>
        </w:numPr>
      </w:pPr>
      <w:r>
        <w:rPr/>
        <w:t xml:space="preserve">Alternatives to limiting police officers' discretion in addressing racial profiling in law enforcement</w:t>
      </w:r>
    </w:p>
    <w:p>
      <w:pPr>
        <w:pStyle w:val="Heading1"/>
      </w:pPr>
      <w:bookmarkStart w:id="6" w:name="_Toc6"/>
      <w:r>
        <w:t>Report location:</w:t>
      </w:r>
      <w:bookmarkEnd w:id="6"/>
    </w:p>
    <w:p>
      <w:hyperlink r:id="rId8" w:history="1">
        <w:r>
          <w:rPr>
            <w:color w:val="2980b9"/>
            <w:u w:val="single"/>
          </w:rPr>
          <w:t xml:space="preserve">https://www.fullpicture.app/item/4d55d44b58cffb9305c691df620e2659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3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atergood.berkeley.edu/article/item/how_reduce_racial_profiling" TargetMode="External"/><Relationship Id="rId8" Type="http://schemas.openxmlformats.org/officeDocument/2006/relationships/hyperlink" Target="https://www.fullpicture.app/item/4d55d44b58cffb9305c691df620e2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2024-01-22T14:18:15+01:00</dcterms:created>
  <dcterms:modified xsi:type="dcterms:W3CDTF">2024-01-22T14:18:15+01:00</dcterms:modified>
</cp:coreProperties>
</file>

<file path=docProps/custom.xml><?xml version="1.0" encoding="utf-8"?>
<Properties xmlns="http://schemas.openxmlformats.org/officeDocument/2006/custom-properties" xmlns:vt="http://schemas.openxmlformats.org/officeDocument/2006/docPropsVTypes"/>
</file>