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1-s2.0-S1364032122001472-main.pdf</w:t>
      </w:r>
      <w:br/>
      <w:hyperlink r:id="rId7" w:history="1">
        <w:r>
          <w:rPr>
            <w:color w:val="2980b9"/>
            <w:u w:val="single"/>
          </w:rPr>
          <w:t xml:space="preserve">https://typeset.io/library/untitled-collection-1fv6p0wk/1-s2-0-s1364032122001472-main-pdf-6nm67p2o</w:t>
        </w:r>
      </w:hyperlink>
    </w:p>
    <w:p>
      <w:pPr>
        <w:pStyle w:val="Heading1"/>
      </w:pPr>
      <w:bookmarkStart w:id="2" w:name="_Toc2"/>
      <w:r>
        <w:t>Article summary:</w:t>
      </w:r>
      <w:bookmarkEnd w:id="2"/>
    </w:p>
    <w:p>
      <w:pPr>
        <w:jc w:val="both"/>
      </w:pPr>
      <w:r>
        <w:rPr/>
        <w:t xml:space="preserve">1. Bottom-up and top-down approaches can be used to forecast BTM PV production.</w:t>
      </w:r>
    </w:p>
    <w:p>
      <w:pPr>
        <w:jc w:val="both"/>
      </w:pPr>
      <w:r>
        <w:rPr/>
        <w:t xml:space="preserve">2. Different forecasting methods have varying strengths in anticipating changes over the next few minutes, hours, or days.</w:t>
      </w:r>
    </w:p>
    <w:p>
      <w:pPr>
        <w:jc w:val="both"/>
      </w:pPr>
      <w:r>
        <w:rPr/>
        <w:t xml:space="preserve">3. Input data used in BTM forecast entities includes system specifications, weather forecasts, and historical observations.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different approaches that can be used for forecasting BTM PV production. The article also provides an extensive list of input data that can be used for BTM forecasting entities, such as system specifications, weather forecasts, and historical observations. Furthermore, the article discusses the temporal characteristics of PV system power output and how they are affected by global horizontal irradiance (GHI). </w:t>
      </w:r>
    </w:p>
    <w:p>
      <w:pPr>
        <w:jc w:val="both"/>
      </w:pPr>
      <w:r>
        <w:rPr/>
        <w:t xml:space="preserve">However, there are some potential biases in the article that should be noted. For example, the article does not provide any evidence to support its claims about the accuracy of different forecasting methods at various time horizons. Additionally, while the article mentions possible risks associated with using NWP models for solar irradiance forecasting, it does not explore these risks in detail or discuss potential counterarguments to using these models. Finally, while the article provides a comprehensive overview of input data that can be used for BTM forecasting entities, it does not discuss any potential promotional content or partiality associated with this data. </w:t>
      </w:r>
    </w:p>
    <w:p>
      <w:pPr>
        <w:jc w:val="both"/>
      </w:pPr>
      <w:r>
        <w:rPr/>
        <w:t xml:space="preserve">In conclusion, while this article is generally reliable and trustworthy due to its comprehensive overview of different approaches to forecasting BTM PV production and its extensive list of input data that can be used for BTM forecasting entities, there are some potential biases that should be noted when considering its trustworthiness and reliability.</w:t>
      </w:r>
    </w:p>
    <w:p>
      <w:pPr>
        <w:pStyle w:val="Heading1"/>
      </w:pPr>
      <w:bookmarkStart w:id="5" w:name="_Toc5"/>
      <w:r>
        <w:t>Topics for further research:</w:t>
      </w:r>
      <w:bookmarkEnd w:id="5"/>
    </w:p>
    <w:p>
      <w:pPr>
        <w:spacing w:after="0"/>
        <w:numPr>
          <w:ilvl w:val="0"/>
          <w:numId w:val="2"/>
        </w:numPr>
      </w:pPr>
      <w:r>
        <w:rPr/>
        <w:t xml:space="preserve">Accuracy of forecasting methods at different time horizons</w:t>
      </w:r>
    </w:p>
    <w:p>
      <w:pPr>
        <w:spacing w:after="0"/>
        <w:numPr>
          <w:ilvl w:val="0"/>
          <w:numId w:val="2"/>
        </w:numPr>
      </w:pPr>
      <w:r>
        <w:rPr/>
        <w:t xml:space="preserve">Risks associated with using NWP models for solar irradiance forecasting</w:t>
      </w:r>
    </w:p>
    <w:p>
      <w:pPr>
        <w:spacing w:after="0"/>
        <w:numPr>
          <w:ilvl w:val="0"/>
          <w:numId w:val="2"/>
        </w:numPr>
      </w:pPr>
      <w:r>
        <w:rPr/>
        <w:t xml:space="preserve">Counterarguments to using NWP models for solar irradiance forecasting</w:t>
      </w:r>
    </w:p>
    <w:p>
      <w:pPr>
        <w:spacing w:after="0"/>
        <w:numPr>
          <w:ilvl w:val="0"/>
          <w:numId w:val="2"/>
        </w:numPr>
      </w:pPr>
      <w:r>
        <w:rPr/>
        <w:t xml:space="preserve">Promotional content associated with input data for BTM forecasting</w:t>
      </w:r>
    </w:p>
    <w:p>
      <w:pPr>
        <w:spacing w:after="0"/>
        <w:numPr>
          <w:ilvl w:val="0"/>
          <w:numId w:val="2"/>
        </w:numPr>
      </w:pPr>
      <w:r>
        <w:rPr/>
        <w:t xml:space="preserve">Partiality associated with input data for BTM forecasting</w:t>
      </w:r>
    </w:p>
    <w:p>
      <w:pPr>
        <w:numPr>
          <w:ilvl w:val="0"/>
          <w:numId w:val="2"/>
        </w:numPr>
      </w:pPr>
      <w:r>
        <w:rPr/>
        <w:t xml:space="preserve">Temporal characteristics of PV system power output</w:t>
      </w:r>
    </w:p>
    <w:p>
      <w:pPr>
        <w:pStyle w:val="Heading1"/>
      </w:pPr>
      <w:bookmarkStart w:id="6" w:name="_Toc6"/>
      <w:r>
        <w:t>Report location:</w:t>
      </w:r>
      <w:bookmarkEnd w:id="6"/>
    </w:p>
    <w:p>
      <w:hyperlink r:id="rId8" w:history="1">
        <w:r>
          <w:rPr>
            <w:color w:val="2980b9"/>
            <w:u w:val="single"/>
          </w:rPr>
          <w:t xml:space="preserve">https://www.fullpicture.app/item/4d720b4fd6fdd294bc8a6d62af4ffd58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57C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ypeset.io/library/untitled-collection-1fv6p0wk/1-s2-0-s1364032122001472-main-pdf-6nm67p2o" TargetMode="External"/><Relationship Id="rId8" Type="http://schemas.openxmlformats.org/officeDocument/2006/relationships/hyperlink" Target="https://www.fullpicture.app/item/4d720b4fd6fdd294bc8a6d62af4ffd5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2023-02-28T00:18:09+01:00</dcterms:created>
  <dcterms:modified xsi:type="dcterms:W3CDTF">2023-02-28T00:18:09+01:00</dcterms:modified>
</cp:coreProperties>
</file>

<file path=docProps/custom.xml><?xml version="1.0" encoding="utf-8"?>
<Properties xmlns="http://schemas.openxmlformats.org/officeDocument/2006/custom-properties" xmlns:vt="http://schemas.openxmlformats.org/officeDocument/2006/docPropsVTypes"/>
</file>