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Caregivers’ use of robots and their effect on work environment – a scoping review</w:t>
      </w:r>
      <w:br/>
      <w:hyperlink r:id="rId7" w:history="1">
        <w:r>
          <w:rPr>
            <w:color w:val="2980b9"/>
            <w:u w:val="single"/>
          </w:rPr>
          <w:t xml:space="preserve">https://www.tandfonline.com/doi/full/10.1080/15228835.2021.2000554</w:t>
        </w:r>
      </w:hyperlink>
    </w:p>
    <w:p>
      <w:pPr>
        <w:pStyle w:val="Heading1"/>
      </w:pPr>
      <w:bookmarkStart w:id="2" w:name="_Toc2"/>
      <w:r>
        <w:t>Article summary:</w:t>
      </w:r>
      <w:bookmarkEnd w:id="2"/>
    </w:p>
    <w:p>
      <w:pPr>
        <w:jc w:val="both"/>
      </w:pPr>
      <w:r>
        <w:rPr/>
        <w:t xml:space="preserve">1. Caregivers use robots in various ways to assist with patient care, including robotic telepresence, washing robots, pet robots, and lifting robots.</w:t>
      </w:r>
    </w:p>
    <w:p>
      <w:pPr>
        <w:jc w:val="both"/>
      </w:pPr>
      <w:r>
        <w:rPr/>
        <w:t xml:space="preserve">2. The introduction of robots can change the work environment for caregivers, affecting their workload, job roles, and job satisfaction.</w:t>
      </w:r>
    </w:p>
    <w:p>
      <w:pPr>
        <w:jc w:val="both"/>
      </w:pPr>
      <w:r>
        <w:rPr/>
        <w:t xml:space="preserve">3. While some caregivers report positive experiences with using robots in patient care, there are also concerns about deskilling aspects of care labor and ethical dilemmas regarding patient safety.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"Caregivers’ use of robots and their effect on work environment – a scoping review" provides a comprehensive overview of various studies that have explored the use of robots in caregiving settings. The article presents a range of findings, including the impact of robotic telepresence on night rounds, the use of robotic bathtubs for hygiene care, and the implementation of pet robots to reduce challenging behavior in patients with dementia.</w:t>
      </w:r>
    </w:p>
    <w:p>
      <w:pPr>
        <w:jc w:val="both"/>
      </w:pPr>
      <w:r>
        <w:rPr/>
        <w:t xml:space="preserve"/>
      </w:r>
    </w:p>
    <w:p>
      <w:pPr>
        <w:jc w:val="both"/>
      </w:pPr>
      <w:r>
        <w:rPr/>
        <w:t xml:space="preserve">Overall, the article provides valuable insights into the potential benefits and challenges associated with using robots in caregiving settings. However, there are some potential biases and limitations to consider. For example, many of the studies included in the review were conducted in specific countries (such as Denmark or Japan), which may limit their generalizability to other contexts.</w:t>
      </w:r>
    </w:p>
    <w:p>
      <w:pPr>
        <w:jc w:val="both"/>
      </w:pPr>
      <w:r>
        <w:rPr/>
        <w:t xml:space="preserve"/>
      </w:r>
    </w:p>
    <w:p>
      <w:pPr>
        <w:jc w:val="both"/>
      </w:pPr>
      <w:r>
        <w:rPr/>
        <w:t xml:space="preserve">Additionally, some studies focused primarily on the perspectives of caregivers or patients, without considering other stakeholders such as family members or healthcare administrators. This could lead to a one-sided reporting of the benefits and drawbacks associated with robot use.</w:t>
      </w:r>
    </w:p>
    <w:p>
      <w:pPr>
        <w:jc w:val="both"/>
      </w:pPr>
      <w:r>
        <w:rPr/>
        <w:t xml:space="preserve"/>
      </w:r>
    </w:p>
    <w:p>
      <w:pPr>
        <w:jc w:val="both"/>
      </w:pPr>
      <w:r>
        <w:rPr/>
        <w:t xml:space="preserve">Furthermore, while many studies reported positive outcomes associated with robot use (such as reduced physical burden for caregivers), there were also some concerns raised about potential risks or negative impacts (such as deskilling aspects of care labor). It is important to note these potential risks when considering implementing robots in caregiving settings.</w:t>
      </w:r>
    </w:p>
    <w:p>
      <w:pPr>
        <w:jc w:val="both"/>
      </w:pPr>
      <w:r>
        <w:rPr/>
        <w:t xml:space="preserve"/>
      </w:r>
    </w:p>
    <w:p>
      <w:pPr>
        <w:jc w:val="both"/>
      </w:pPr>
      <w:r>
        <w:rPr/>
        <w:t xml:space="preserve">Overall, while this scoping review provides valuable insights into the use of robots in caregiving settings, it is important to consider its limitations and potential biases when interpreting its findings. Future research should continue to explore both the benefits and drawbacks associated with robot use in caregiving contexts from multiple perspectives.</w:t>
      </w:r>
    </w:p>
    <w:p>
      <w:pPr>
        <w:pStyle w:val="Heading1"/>
      </w:pPr>
      <w:bookmarkStart w:id="5" w:name="_Toc5"/>
      <w:r>
        <w:t>Topics for further research:</w:t>
      </w:r>
      <w:bookmarkEnd w:id="5"/>
    </w:p>
    <w:p>
      <w:pPr>
        <w:spacing w:after="0"/>
        <w:numPr>
          <w:ilvl w:val="0"/>
          <w:numId w:val="2"/>
        </w:numPr>
      </w:pPr>
      <w:r>
        <w:rPr/>
        <w:t xml:space="preserve">Ethical considerations of using robots in caregiving
</w:t>
      </w:r>
    </w:p>
    <w:p>
      <w:pPr>
        <w:spacing w:after="0"/>
        <w:numPr>
          <w:ilvl w:val="0"/>
          <w:numId w:val="2"/>
        </w:numPr>
      </w:pPr>
      <w:r>
        <w:rPr/>
        <w:t xml:space="preserve">Patient and family perspectives on robotic care
</w:t>
      </w:r>
    </w:p>
    <w:p>
      <w:pPr>
        <w:spacing w:after="0"/>
        <w:numPr>
          <w:ilvl w:val="0"/>
          <w:numId w:val="2"/>
        </w:numPr>
      </w:pPr>
      <w:r>
        <w:rPr/>
        <w:t xml:space="preserve">Cost-effectiveness of implementing robots in caregiving settings
</w:t>
      </w:r>
    </w:p>
    <w:p>
      <w:pPr>
        <w:spacing w:after="0"/>
        <w:numPr>
          <w:ilvl w:val="0"/>
          <w:numId w:val="2"/>
        </w:numPr>
      </w:pPr>
      <w:r>
        <w:rPr/>
        <w:t xml:space="preserve">Impact of robotic care on job satisfaction and burnout among caregivers
</w:t>
      </w:r>
    </w:p>
    <w:p>
      <w:pPr>
        <w:spacing w:after="0"/>
        <w:numPr>
          <w:ilvl w:val="0"/>
          <w:numId w:val="2"/>
        </w:numPr>
      </w:pPr>
      <w:r>
        <w:rPr/>
        <w:t xml:space="preserve">Comparison of different types of caregiving robots and their effectiveness
</w:t>
      </w:r>
    </w:p>
    <w:p>
      <w:pPr>
        <w:numPr>
          <w:ilvl w:val="0"/>
          <w:numId w:val="2"/>
        </w:numPr>
      </w:pPr>
      <w:r>
        <w:rPr/>
        <w:t xml:space="preserve">Legal regulations and policies surrounding the use of robots in healthcare</w:t>
      </w:r>
    </w:p>
    <w:p>
      <w:pPr>
        <w:pStyle w:val="Heading1"/>
      </w:pPr>
      <w:bookmarkStart w:id="6" w:name="_Toc6"/>
      <w:r>
        <w:t>Report location:</w:t>
      </w:r>
      <w:bookmarkEnd w:id="6"/>
    </w:p>
    <w:p>
      <w:hyperlink r:id="rId8" w:history="1">
        <w:r>
          <w:rPr>
            <w:color w:val="2980b9"/>
            <w:u w:val="single"/>
          </w:rPr>
          <w:t xml:space="preserve">https://www.fullpicture.app/item/4d8607d7b0d6381d4ca801ea6ce219e6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F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228835.2021.2000554" TargetMode="External"/><Relationship Id="rId8" Type="http://schemas.openxmlformats.org/officeDocument/2006/relationships/hyperlink" Target="https://www.fullpicture.app/item/4d8607d7b0d6381d4ca801ea6ce219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2024-01-08T19:19:42+01:00</dcterms:created>
  <dcterms:modified xsi:type="dcterms:W3CDTF">2024-01-08T19:19:42+01:00</dcterms:modified>
</cp:coreProperties>
</file>

<file path=docProps/custom.xml><?xml version="1.0" encoding="utf-8"?>
<Properties xmlns="http://schemas.openxmlformats.org/officeDocument/2006/custom-properties" xmlns:vt="http://schemas.openxmlformats.org/officeDocument/2006/docPropsVTypes"/>
</file>