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数字经济时代国际商务理论研究：新进展与新发现</w:t>
      </w:r>
      <w:br/>
      <w:hyperlink r:id="rId7" w:history="1">
        <w:r>
          <w:rPr>
            <w:color w:val="2980b9"/>
            <w:u w:val="single"/>
          </w:rPr>
          <w:t xml:space="preserve">http://chinawto.mofcom.gov.cn/article/br/bs/202108/20210803187019.shtml</w:t>
        </w:r>
      </w:hyperlink>
    </w:p>
    <w:p>
      <w:pPr>
        <w:pStyle w:val="Heading1"/>
      </w:pPr>
      <w:bookmarkStart w:id="2" w:name="_Toc2"/>
      <w:r>
        <w:t>Article summary:</w:t>
      </w:r>
      <w:bookmarkEnd w:id="2"/>
    </w:p>
    <w:p>
      <w:pPr>
        <w:jc w:val="both"/>
      </w:pPr>
      <w:r>
        <w:rPr/>
        <w:t xml:space="preserve">1. 数字经济正在改变国际商务活动的面貌，传统的国际商务理论已经滞后于数字化和信息技术的发展。</w:t>
      </w:r>
    </w:p>
    <w:p>
      <w:pPr>
        <w:jc w:val="both"/>
      </w:pPr>
      <w:r>
        <w:rPr/>
        <w:t xml:space="preserve">2. 研究者需要超越现有理论，开展更多定性和概念性工作，以发展新的理论来应对信息时代带来的环境变化。</w:t>
      </w:r>
    </w:p>
    <w:p>
      <w:pPr>
        <w:jc w:val="both"/>
      </w:pPr>
      <w:r>
        <w:rPr/>
        <w:t xml:space="preserve">3. 数字平台的崛起和影响力在数字经济中扮演着重要角色，国际商务学者开始关注数字平台的表现和影响。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着对传统国际商务理论的批判性偏见，认为这些理论已经落后于数字经济时代的发展。作者似乎忽视了传统理论在解释国际商务活动中仍然具有一定的适用性，并未充分考虑到数字经济与传统经济之间的联系和互补关系。</w:t>
      </w:r>
    </w:p>
    <w:p>
      <w:pPr>
        <w:jc w:val="both"/>
      </w:pPr>
      <w:r>
        <w:rPr/>
        <w:t xml:space="preserve"/>
      </w:r>
    </w:p>
    <w:p>
      <w:pPr>
        <w:jc w:val="both"/>
      </w:pPr>
      <w:r>
        <w:rPr/>
        <w:t xml:space="preserve">2. 片面报道：文章过于强调数字经济对国际商务活动的影响，而忽略了其他因素如政治、文化、法律等对国际商务的重要影响。数字经济只是国际商务领域中的一个方面，不能完全取代传统理论框架。</w:t>
      </w:r>
    </w:p>
    <w:p>
      <w:pPr>
        <w:jc w:val="both"/>
      </w:pPr>
      <w:r>
        <w:rPr/>
        <w:t xml:space="preserve"/>
      </w:r>
    </w:p>
    <w:p>
      <w:pPr>
        <w:jc w:val="both"/>
      </w:pPr>
      <w:r>
        <w:rPr/>
        <w:t xml:space="preserve">3. 无根据的主张：文章提出了新范式“需求驱动型全球公司分析框架”，但并未提供足够的证据或案例来支持这一主张。缺乏实证研究支撑使得这一观点显得缺乏说服力。</w:t>
      </w:r>
    </w:p>
    <w:p>
      <w:pPr>
        <w:jc w:val="both"/>
      </w:pPr>
      <w:r>
        <w:rPr/>
        <w:t xml:space="preserve"/>
      </w:r>
    </w:p>
    <w:p>
      <w:pPr>
        <w:jc w:val="both"/>
      </w:pPr>
      <w:r>
        <w:rPr/>
        <w:t xml:space="preserve">4. 缺失的考虑点：文章未能充分考虑到数字经济时代带来的风险和挑战，如数据安全、隐私保护、网络攻击等问题。这些问题对国际商务活动也有着重要影响，但在文章中并未得到充分探讨。</w:t>
      </w:r>
    </w:p>
    <w:p>
      <w:pPr>
        <w:jc w:val="both"/>
      </w:pPr>
      <w:r>
        <w:rPr/>
        <w:t xml:space="preserve"/>
      </w:r>
    </w:p>
    <w:p>
      <w:pPr>
        <w:jc w:val="both"/>
      </w:pPr>
      <w:r>
        <w:rPr/>
        <w:t xml:space="preserve">5. 所提出主张的缺失证据：作者提出了数字平台对国际商务活动的重要影响，但并未提供具体案例或数据来支持这一观点。缺乏实证数据支持使得这一主张显得不够可信。</w:t>
      </w:r>
    </w:p>
    <w:p>
      <w:pPr>
        <w:jc w:val="both"/>
      </w:pPr>
      <w:r>
        <w:rPr/>
        <w:t xml:space="preserve"/>
      </w:r>
    </w:p>
    <w:p>
      <w:pPr>
        <w:jc w:val="both"/>
      </w:pPr>
      <w:r>
        <w:rPr/>
        <w:t xml:space="preserve">6. 未探索的反驳：文章未能深入探讨传统国际商务理论在数字经济时代依然具有适用性的可能性，也没有对现有研究进行深入反驳或挑战。这导致了文章在论证上存在局限性。</w:t>
      </w:r>
    </w:p>
    <w:p>
      <w:pPr>
        <w:jc w:val="both"/>
      </w:pPr>
      <w:r>
        <w:rPr/>
        <w:t xml:space="preserve"/>
      </w:r>
    </w:p>
    <w:p>
      <w:pPr>
        <w:jc w:val="both"/>
      </w:pPr>
      <w:r>
        <w:rPr/>
        <w:t xml:space="preserve">7. 宣传内容，偏袒：文章似乎更倾向于宣扬数字经济时代对国际商务理论带来的革新和变革，而忽视了传统理论仍然具有价值和意义的可能性。这种偏袒态度可能会影响读者对该问题的客观认识。</w:t>
      </w:r>
    </w:p>
    <w:p>
      <w:pPr>
        <w:jc w:val="both"/>
      </w:pPr>
      <w:r>
        <w:rPr/>
        <w:t xml:space="preserve"/>
      </w:r>
    </w:p>
    <w:p>
      <w:pPr>
        <w:jc w:val="both"/>
      </w:pPr>
      <w:r>
        <w:rPr/>
        <w:t xml:space="preserve">8. 是否注意到可能的风险：文章并未充分注意到数字经济时代带来的潜在风险和挑战，如信息泄露、数据滥用等问题。忽视这些风险可能会导致对国际商务活动产生负面影响。</w:t>
      </w:r>
    </w:p>
    <w:p>
      <w:pPr>
        <w:jc w:val="both"/>
      </w:pPr>
      <w:r>
        <w:rPr/>
        <w:t xml:space="preserve"/>
      </w:r>
    </w:p>
    <w:p>
      <w:pPr>
        <w:jc w:val="both"/>
      </w:pPr>
      <w:r>
        <w:rPr/>
        <w:t xml:space="preserve">9. 没有平等地呈现双方：文章过于强调数字经济时代对国际商务理论带来的改变和革新，而忽视了传统理论仍然具有适用性和价值。缺乏平衡地呈现双方观点可能导致读者对该问题形成片面看法。</w:t>
      </w:r>
    </w:p>
    <w:p>
      <w:pPr>
        <w:pStyle w:val="Heading1"/>
      </w:pPr>
      <w:bookmarkStart w:id="5" w:name="_Toc5"/>
      <w:r>
        <w:t>Topics for further research:</w:t>
      </w:r>
      <w:bookmarkEnd w:id="5"/>
    </w:p>
    <w:p>
      <w:pPr>
        <w:spacing w:after="0"/>
        <w:numPr>
          <w:ilvl w:val="0"/>
          <w:numId w:val="2"/>
        </w:numPr>
      </w:pPr>
      <w:r>
        <w:rPr/>
        <w:t xml:space="preserve">传统国际商务理论的适用性
</w:t>
      </w:r>
    </w:p>
    <w:p>
      <w:pPr>
        <w:spacing w:after="0"/>
        <w:numPr>
          <w:ilvl w:val="0"/>
          <w:numId w:val="2"/>
        </w:numPr>
      </w:pPr>
      <w:r>
        <w:rPr/>
        <w:t xml:space="preserve">其他影响国际商务的因素
</w:t>
      </w:r>
    </w:p>
    <w:p>
      <w:pPr>
        <w:spacing w:after="0"/>
        <w:numPr>
          <w:ilvl w:val="0"/>
          <w:numId w:val="2"/>
        </w:numPr>
      </w:pPr>
      <w:r>
        <w:rPr/>
        <w:t xml:space="preserve">新范式的实证支持
</w:t>
      </w:r>
    </w:p>
    <w:p>
      <w:pPr>
        <w:spacing w:after="0"/>
        <w:numPr>
          <w:ilvl w:val="0"/>
          <w:numId w:val="2"/>
        </w:numPr>
      </w:pPr>
      <w:r>
        <w:rPr/>
        <w:t xml:space="preserve">数字经济时代的风险和挑战
</w:t>
      </w:r>
    </w:p>
    <w:p>
      <w:pPr>
        <w:spacing w:after="0"/>
        <w:numPr>
          <w:ilvl w:val="0"/>
          <w:numId w:val="2"/>
        </w:numPr>
      </w:pPr>
      <w:r>
        <w:rPr/>
        <w:t xml:space="preserve">数字平台对国际商务的具体影响
</w:t>
      </w:r>
    </w:p>
    <w:p>
      <w:pPr>
        <w:numPr>
          <w:ilvl w:val="0"/>
          <w:numId w:val="2"/>
        </w:numPr>
      </w:pPr>
      <w:r>
        <w:rPr/>
        <w:t xml:space="preserve">传统理论在数字经济时代的可能性</w:t>
      </w:r>
    </w:p>
    <w:p>
      <w:pPr>
        <w:pStyle w:val="Heading1"/>
      </w:pPr>
      <w:bookmarkStart w:id="6" w:name="_Toc6"/>
      <w:r>
        <w:t>Report location:</w:t>
      </w:r>
      <w:bookmarkEnd w:id="6"/>
    </w:p>
    <w:p>
      <w:hyperlink r:id="rId8" w:history="1">
        <w:r>
          <w:rPr>
            <w:color w:val="2980b9"/>
            <w:u w:val="single"/>
          </w:rPr>
          <w:t xml:space="preserve">https://www.fullpicture.app/item/4db37e77cc3dc84430adb668edda92d2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9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inawto.mofcom.gov.cn/article/br/bs/202108/20210803187019.shtml" TargetMode="External"/><Relationship Id="rId8" Type="http://schemas.openxmlformats.org/officeDocument/2006/relationships/hyperlink" Target="https://www.fullpicture.app/item/4db37e77cc3dc84430adb668edda9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2024-07-08T14:43:54+02:00</dcterms:created>
  <dcterms:modified xsi:type="dcterms:W3CDTF">2024-07-08T14:43:54+02:00</dcterms:modified>
</cp:coreProperties>
</file>

<file path=docProps/custom.xml><?xml version="1.0" encoding="utf-8"?>
<Properties xmlns="http://schemas.openxmlformats.org/officeDocument/2006/custom-properties" xmlns:vt="http://schemas.openxmlformats.org/officeDocument/2006/docPropsVTypes"/>
</file>