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consolidated bioprocessing for conversion of lignocellulosic biomass into bioethanol – A review - ScienceDirect --- 将木质纤维素生物质转化为生物乙醇的合并生物工艺的最新进展 - 综述 - ScienceDirect</w:t>
      </w:r>
      <w:br/>
      <w:hyperlink r:id="rId7" w:history="1">
        <w:r>
          <w:rPr>
            <w:color w:val="2980b9"/>
            <w:u w:val="single"/>
          </w:rPr>
          <w:t xml:space="preserve">https://www.sciencedirect.com/science/article/pii/S1385894722052627</w:t>
        </w:r>
      </w:hyperlink>
    </w:p>
    <w:p>
      <w:pPr>
        <w:pStyle w:val="Heading1"/>
      </w:pPr>
      <w:bookmarkStart w:id="2" w:name="_Toc2"/>
      <w:r>
        <w:t>Article summary:</w:t>
      </w:r>
      <w:bookmarkEnd w:id="2"/>
    </w:p>
    <w:p>
      <w:pPr>
        <w:jc w:val="both"/>
      </w:pPr>
      <w:r>
        <w:rPr/>
        <w:t xml:space="preserve">1. Consolidated bioprocessing (CBP) is a cost-effective and environmentally friendly method for converting lignocellulosic biomass into bioethanol.</w:t>
      </w:r>
    </w:p>
    <w:p>
      <w:pPr>
        <w:jc w:val="both"/>
      </w:pPr>
      <w:r>
        <w:rPr/>
        <w:t xml:space="preserve">2. Microbial consortiums play a crucial role in the efficient execution of CBP.</w:t>
      </w:r>
    </w:p>
    <w:p>
      <w:pPr>
        <w:jc w:val="both"/>
      </w:pPr>
      <w:r>
        <w:rPr/>
        <w:t xml:space="preserve">3. CBP economically valorizes agricultural waste by converting it into value-added products like bioethanol.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"Recent advances in consolidated bioprocessing for conversion of lignocellulosic biomass into bioethanol – A review" provides an overview of the current advancements in consolidated bioprocessing (CBP) for the production of bioethanol from lignocellulosic biomass. While the article presents valuable information on the topic, there are a few potential biases and missing points that need to be considered.</w:t>
      </w:r>
    </w:p>
    <w:p>
      <w:pPr>
        <w:jc w:val="both"/>
      </w:pPr>
      <w:r>
        <w:rPr/>
        <w:t xml:space="preserve"/>
      </w:r>
    </w:p>
    <w:p>
      <w:pPr>
        <w:jc w:val="both"/>
      </w:pPr>
      <w:r>
        <w:rPr/>
        <w:t xml:space="preserve">One potential bias in the article is its focus on the benefits of CBP and its potential to reduce bioethanol production costs. While CBP may indeed have advantages in terms of cost reduction, it is important to acknowledge that there may be limitations and challenges associated with this process as well. The article does not provide a balanced view by discussing any potential drawbacks or limitations of CBP.</w:t>
      </w:r>
    </w:p>
    <w:p>
      <w:pPr>
        <w:jc w:val="both"/>
      </w:pPr>
      <w:r>
        <w:rPr/>
        <w:t xml:space="preserve"/>
      </w:r>
    </w:p>
    <w:p>
      <w:pPr>
        <w:jc w:val="both"/>
      </w:pPr>
      <w:r>
        <w:rPr/>
        <w:t xml:space="preserve">Additionally, the article highlights the role of microbial consortiums in effective CBP. While this is an important aspect to consider, it fails to mention any potential risks or challenges associated with using microbial consortiums. It would have been beneficial to include a discussion on issues such as contamination, stability, and scalability when using microbial consortiums for CBP.</w:t>
      </w:r>
    </w:p>
    <w:p>
      <w:pPr>
        <w:jc w:val="both"/>
      </w:pPr>
      <w:r>
        <w:rPr/>
        <w:t xml:space="preserve"/>
      </w:r>
    </w:p>
    <w:p>
      <w:pPr>
        <w:jc w:val="both"/>
      </w:pPr>
      <w:r>
        <w:rPr/>
        <w:t xml:space="preserve">Furthermore, the article mentions that CBP can economically valorize agricultural wastes into value-added products. However, it does not provide any evidence or data to support this claim. Without supporting evidence, this claim remains unsupported and should be taken with caution.</w:t>
      </w:r>
    </w:p>
    <w:p>
      <w:pPr>
        <w:jc w:val="both"/>
      </w:pPr>
      <w:r>
        <w:rPr/>
        <w:t xml:space="preserve"/>
      </w:r>
    </w:p>
    <w:p>
      <w:pPr>
        <w:jc w:val="both"/>
      </w:pPr>
      <w:r>
        <w:rPr/>
        <w:t xml:space="preserve">Another missing point in the article is a discussion on the environmental impact of CBP compared to other bioethanol production methods. While it briefly mentions that biofuels emit fewer pollutants compared to conventional liquid transportation fuels, it does not delve into a comprehensive analysis of the environmental implications of CBP. This omission limits the reader's understanding of the overall sustainability and environmental benefits of CBP.</w:t>
      </w:r>
    </w:p>
    <w:p>
      <w:pPr>
        <w:jc w:val="both"/>
      </w:pPr>
      <w:r>
        <w:rPr/>
        <w:t xml:space="preserve"/>
      </w:r>
    </w:p>
    <w:p>
      <w:pPr>
        <w:jc w:val="both"/>
      </w:pPr>
      <w:r>
        <w:rPr/>
        <w:t xml:space="preserve">Moreover, while the article provides an overview of biomass pretreatments, process enhancements, recombinant microbial catalysts and enzymes, and metabolic engineering in CBP, it does not explore any potential counterarguments or alternative approaches to lignocellulosic biomass conversion. A more comprehensive analysis would have included a discussion of other bioethanol production methods and their respective advantages and disadvantages.</w:t>
      </w:r>
    </w:p>
    <w:p>
      <w:pPr>
        <w:jc w:val="both"/>
      </w:pPr>
      <w:r>
        <w:rPr/>
        <w:t xml:space="preserve"/>
      </w:r>
    </w:p>
    <w:p>
      <w:pPr>
        <w:jc w:val="both"/>
      </w:pPr>
      <w:r>
        <w:rPr/>
        <w:t xml:space="preserve">Lastly, the article lacks a critical analysis of the studies and research it references. It does not evaluate the quality or reliability of the sources cited, which may affect the credibility of the information presented.</w:t>
      </w:r>
    </w:p>
    <w:p>
      <w:pPr>
        <w:jc w:val="both"/>
      </w:pPr>
      <w:r>
        <w:rPr/>
        <w:t xml:space="preserve"/>
      </w:r>
    </w:p>
    <w:p>
      <w:pPr>
        <w:jc w:val="both"/>
      </w:pPr>
      <w:r>
        <w:rPr/>
        <w:t xml:space="preserve">In conclusion, while the article provides valuable insights into consolidated bioprocessing for bioethanol production from lignocellulosic biomass, it has some potential biases and missing points that need to be considered. The article could benefit from a more balanced view by discussing potential limitations and challenges associated with CBP, providing supporting evidence for claims made, exploring alternative approaches, and critically evaluating the sources referenced.</w:t>
      </w:r>
    </w:p>
    <w:p>
      <w:pPr>
        <w:pStyle w:val="Heading1"/>
      </w:pPr>
      <w:bookmarkStart w:id="5" w:name="_Toc5"/>
      <w:r>
        <w:t>Topics for further research:</w:t>
      </w:r>
      <w:bookmarkEnd w:id="5"/>
    </w:p>
    <w:p>
      <w:pPr>
        <w:spacing w:after="0"/>
        <w:numPr>
          <w:ilvl w:val="0"/>
          <w:numId w:val="2"/>
        </w:numPr>
      </w:pPr>
      <w:r>
        <w:rPr/>
        <w:t xml:space="preserve">Limitations and challenges of consolidated bioprocessing for bioethanol production
</w:t>
      </w:r>
    </w:p>
    <w:p>
      <w:pPr>
        <w:spacing w:after="0"/>
        <w:numPr>
          <w:ilvl w:val="0"/>
          <w:numId w:val="2"/>
        </w:numPr>
      </w:pPr>
      <w:r>
        <w:rPr/>
        <w:t xml:space="preserve">Risks and challenges of using microbial consortiums in consolidated bioprocessing
</w:t>
      </w:r>
    </w:p>
    <w:p>
      <w:pPr>
        <w:spacing w:after="0"/>
        <w:numPr>
          <w:ilvl w:val="0"/>
          <w:numId w:val="2"/>
        </w:numPr>
      </w:pPr>
      <w:r>
        <w:rPr/>
        <w:t xml:space="preserve">Economic feasibility of valorizing agricultural wastes through consolidated bioprocessing
</w:t>
      </w:r>
    </w:p>
    <w:p>
      <w:pPr>
        <w:spacing w:after="0"/>
        <w:numPr>
          <w:ilvl w:val="0"/>
          <w:numId w:val="2"/>
        </w:numPr>
      </w:pPr>
      <w:r>
        <w:rPr/>
        <w:t xml:space="preserve">Environmental impact of consolidated bioprocessing compared to other bioethanol production methods
</w:t>
      </w:r>
    </w:p>
    <w:p>
      <w:pPr>
        <w:spacing w:after="0"/>
        <w:numPr>
          <w:ilvl w:val="0"/>
          <w:numId w:val="2"/>
        </w:numPr>
      </w:pPr>
      <w:r>
        <w:rPr/>
        <w:t xml:space="preserve">Alternative approaches to lignocellulosic biomass conversion for bioethanol production
</w:t>
      </w:r>
    </w:p>
    <w:p>
      <w:pPr>
        <w:numPr>
          <w:ilvl w:val="0"/>
          <w:numId w:val="2"/>
        </w:numPr>
      </w:pPr>
      <w:r>
        <w:rPr/>
        <w:t xml:space="preserve">Critical analysis of studies and research on consolidated bioprocessing for bioethanol production</w:t>
      </w:r>
    </w:p>
    <w:p>
      <w:pPr>
        <w:pStyle w:val="Heading1"/>
      </w:pPr>
      <w:bookmarkStart w:id="6" w:name="_Toc6"/>
      <w:r>
        <w:t>Report location:</w:t>
      </w:r>
      <w:bookmarkEnd w:id="6"/>
    </w:p>
    <w:p>
      <w:hyperlink r:id="rId8" w:history="1">
        <w:r>
          <w:rPr>
            <w:color w:val="2980b9"/>
            <w:u w:val="single"/>
          </w:rPr>
          <w:t xml:space="preserve">https://www.fullpicture.app/item/4e05bfec1a0713171041c6170686cb8f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5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52627" TargetMode="External"/><Relationship Id="rId8" Type="http://schemas.openxmlformats.org/officeDocument/2006/relationships/hyperlink" Target="https://www.fullpicture.app/item/4e05bfec1a0713171041c6170686c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2024-01-20T19:55:16+01:00</dcterms:created>
  <dcterms:modified xsi:type="dcterms:W3CDTF">2024-01-20T19:55:16+01:00</dcterms:modified>
</cp:coreProperties>
</file>

<file path=docProps/custom.xml><?xml version="1.0" encoding="utf-8"?>
<Properties xmlns="http://schemas.openxmlformats.org/officeDocument/2006/custom-properties" xmlns:vt="http://schemas.openxmlformats.org/officeDocument/2006/docPropsVTypes"/>
</file>