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Prediction of overt hepatic encephalopathy after transjugular intrahepatic portosystemic shunt treatment: a cohort study. Hepatology International, 15(3), 730–740 | 10.1007/s12072-021-10188-5</w:t>
      </w:r>
      <w:br/>
      <w:hyperlink r:id="rId7" w:history="1">
        <w:r>
          <w:rPr>
            <w:color w:val="2980b9"/>
            <w:u w:val="single"/>
          </w:rPr>
          <w:t xml:space="preserve">https://sci-hub.ru/10.1007/s12072-021-10188-5</w:t>
        </w:r>
      </w:hyperlink>
    </w:p>
    <w:p>
      <w:pPr>
        <w:pStyle w:val="Heading1"/>
      </w:pPr>
      <w:bookmarkStart w:id="2" w:name="_Toc2"/>
      <w:r>
        <w:t>Article summary:</w:t>
      </w:r>
      <w:bookmarkEnd w:id="2"/>
    </w:p>
    <w:p>
      <w:pPr>
        <w:jc w:val="both"/>
      </w:pPr>
      <w:r>
        <w:rPr/>
        <w:t xml:space="preserve">1. This study aimed to investigate the predictive value of transjugular intrahepatic portosystemic shunt (TIPS) treatment for overt hepatic encephalopathy (OHE).</w:t>
      </w:r>
    </w:p>
    <w:p>
      <w:pPr>
        <w:jc w:val="both"/>
      </w:pPr>
      <w:r>
        <w:rPr/>
        <w:t xml:space="preserve">2. The study used a retrospective cohort design, with data collected from patients who underwent TIPS treatment between January 2013 and December 2018.</w:t>
      </w:r>
    </w:p>
    <w:p>
      <w:pPr>
        <w:jc w:val="both"/>
      </w:pPr>
      <w:r>
        <w:rPr/>
        <w:t xml:space="preserve">3. The results showed that TIPS treatment was associated with a lower risk of OHE in patients with cirrhosis, and that the risk decreased over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methods used in the study, including the sample size, data collection methods, and statistical analysis techniques. Furthermore, the authors provide a thorough discussion of their findings and their implications for clinical practice.</w:t>
      </w:r>
    </w:p>
    <w:p>
      <w:pPr>
        <w:jc w:val="both"/>
      </w:pPr>
      <w:r>
        <w:rPr/>
        <w:t xml:space="preserve">However, there are some potential biases that should be noted. First, since this was a retrospective cohort study, there may have been selection bias due to differences in patient characteristics between those included in the study and those excluded. Second, since this was an observational study rather than a randomized controlled trial, it is possible that other factors not accounted for by the researchers could have influenced the results. Finally, since this was a single-center study conducted at one hospital in China, its generalizability to other settings may be limited.</w:t>
      </w:r>
    </w:p>
    <w:p>
      <w:pPr>
        <w:pStyle w:val="Heading1"/>
      </w:pPr>
      <w:bookmarkStart w:id="5" w:name="_Toc5"/>
      <w:r>
        <w:t>Topics for further research:</w:t>
      </w:r>
      <w:bookmarkEnd w:id="5"/>
    </w:p>
    <w:p>
      <w:pPr>
        <w:spacing w:after="0"/>
        <w:numPr>
          <w:ilvl w:val="0"/>
          <w:numId w:val="2"/>
        </w:numPr>
      </w:pPr>
      <w:r>
        <w:rPr/>
        <w:t xml:space="preserve">Selection bias in retrospective cohort studies</w:t>
      </w:r>
    </w:p>
    <w:p>
      <w:pPr>
        <w:spacing w:after="0"/>
        <w:numPr>
          <w:ilvl w:val="0"/>
          <w:numId w:val="2"/>
        </w:numPr>
      </w:pPr>
      <w:r>
        <w:rPr/>
        <w:t xml:space="preserve">Randomized controlled trials</w:t>
      </w:r>
    </w:p>
    <w:p>
      <w:pPr>
        <w:spacing w:after="0"/>
        <w:numPr>
          <w:ilvl w:val="0"/>
          <w:numId w:val="2"/>
        </w:numPr>
      </w:pPr>
      <w:r>
        <w:rPr/>
        <w:t xml:space="preserve">Clinical implications of study findings</w:t>
      </w:r>
    </w:p>
    <w:p>
      <w:pPr>
        <w:spacing w:after="0"/>
        <w:numPr>
          <w:ilvl w:val="0"/>
          <w:numId w:val="2"/>
        </w:numPr>
      </w:pPr>
      <w:r>
        <w:rPr/>
        <w:t xml:space="preserve">Generalizability of study results</w:t>
      </w:r>
    </w:p>
    <w:p>
      <w:pPr>
        <w:spacing w:after="0"/>
        <w:numPr>
          <w:ilvl w:val="0"/>
          <w:numId w:val="2"/>
        </w:numPr>
      </w:pPr>
      <w:r>
        <w:rPr/>
        <w:t xml:space="preserve">Single-center studies</w:t>
      </w:r>
    </w:p>
    <w:p>
      <w:pPr>
        <w:numPr>
          <w:ilvl w:val="0"/>
          <w:numId w:val="2"/>
        </w:numPr>
      </w:pPr>
      <w:r>
        <w:rPr/>
        <w:t xml:space="preserve">Patient characteristics and study outcomes</w:t>
      </w:r>
    </w:p>
    <w:p>
      <w:pPr>
        <w:pStyle w:val="Heading1"/>
      </w:pPr>
      <w:bookmarkStart w:id="6" w:name="_Toc6"/>
      <w:r>
        <w:t>Report location:</w:t>
      </w:r>
      <w:bookmarkEnd w:id="6"/>
    </w:p>
    <w:p>
      <w:hyperlink r:id="rId8" w:history="1">
        <w:r>
          <w:rPr>
            <w:color w:val="2980b9"/>
            <w:u w:val="single"/>
          </w:rPr>
          <w:t xml:space="preserve">https://www.fullpicture.app/item/4e12bc029586878e04f7a14944930434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8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s12072-021-10188-5" TargetMode="External"/><Relationship Id="rId8" Type="http://schemas.openxmlformats.org/officeDocument/2006/relationships/hyperlink" Target="https://www.fullpicture.app/item/4e12bc029586878e04f7a14944930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2023-02-18T18:14:05+01:00</dcterms:created>
  <dcterms:modified xsi:type="dcterms:W3CDTF">2023-02-18T18:14:05+01:00</dcterms:modified>
</cp:coreProperties>
</file>

<file path=docProps/custom.xml><?xml version="1.0" encoding="utf-8"?>
<Properties xmlns="http://schemas.openxmlformats.org/officeDocument/2006/custom-properties" xmlns:vt="http://schemas.openxmlformats.org/officeDocument/2006/docPropsVTypes"/>
</file>