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肿瘤引流淋巴结在联合免疫治疗和放疗的远隔效应中的关键作用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https://www.ncbi.nlm.nih.gov/pmc/articles/PMC9558691/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肿瘤引流淋巴结（TDLN）在联合免疫治疗和放疗的远隔效应中起关键作用。</w:t>
      </w:r>
    </w:p>
    <w:p>
      <w:pPr>
        <w:jc w:val="both"/>
      </w:pPr>
      <w:r>
        <w:rPr/>
        <w:t xml:space="preserve">2. TDLN对于放疗、免疫疗法或免疫放疗诱导的有效抗肿瘤免疫至关重要。</w:t>
      </w:r>
    </w:p>
    <w:p>
      <w:pPr>
        <w:jc w:val="both"/>
      </w:pPr>
      <w:r>
        <w:rPr/>
        <w:t xml:space="preserve">3. TDLN的缺乏会影响单药治疗对肿瘤生长的控制，并且双侧TDLN切除会显著减少免疫放疗的抗肿瘤和远隔效应。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很抱歉，由于给出的文章内容不完整，无法对其进行详细的批判性分析。请提供完整的文章内容以便进行进一步分析和讨论。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如何使用Google搜索引擎
</w:t>
      </w:r>
    </w:p>
    <w:p>
      <w:pPr>
        <w:spacing w:after="0"/>
        <w:numPr>
          <w:ilvl w:val="0"/>
          <w:numId w:val="2"/>
        </w:numPr>
      </w:pPr>
      <w:r>
        <w:rPr/>
        <w:t xml:space="preserve">Google搜索引擎的功能和特点
</w:t>
      </w:r>
    </w:p>
    <w:p>
      <w:pPr>
        <w:spacing w:after="0"/>
        <w:numPr>
          <w:ilvl w:val="0"/>
          <w:numId w:val="2"/>
        </w:numPr>
      </w:pPr>
      <w:r>
        <w:rPr/>
        <w:t xml:space="preserve">Google搜索引擎的搜索算法和排名机制
</w:t>
      </w:r>
    </w:p>
    <w:p>
      <w:pPr>
        <w:spacing w:after="0"/>
        <w:numPr>
          <w:ilvl w:val="0"/>
          <w:numId w:val="2"/>
        </w:numPr>
      </w:pPr>
      <w:r>
        <w:rPr/>
        <w:t xml:space="preserve">Google搜索引擎的广告和商业化模式
</w:t>
      </w:r>
    </w:p>
    <w:p>
      <w:pPr>
        <w:spacing w:after="0"/>
        <w:numPr>
          <w:ilvl w:val="0"/>
          <w:numId w:val="2"/>
        </w:numPr>
      </w:pPr>
      <w:r>
        <w:rPr/>
        <w:t xml:space="preserve">Google搜索引擎的隐私政策和数据收集
</w:t>
      </w:r>
    </w:p>
    <w:p>
      <w:pPr>
        <w:numPr>
          <w:ilvl w:val="0"/>
          <w:numId w:val="2"/>
        </w:numPr>
      </w:pPr>
      <w:r>
        <w:rPr/>
        <w:t xml:space="preserve">Google搜索引擎的竞争对手和市场份额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https://www.fullpicture.app/item/4e335431ff7fedfcbf076a0f3bda768b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0108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9558691/" TargetMode="External"/><Relationship Id="rId8" Type="http://schemas.openxmlformats.org/officeDocument/2006/relationships/hyperlink" Target="https://www.fullpicture.app/item/4e335431ff7fedfcbf076a0f3bda768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2024-01-11T01:24:45+01:00</dcterms:created>
  <dcterms:modified xsi:type="dcterms:W3CDTF">2024-01-11T01:24:45+01:00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