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Complex contention: analyzing power dynamics within Anonymous</w:t>
      </w:r>
      <w:br/>
      <w:hyperlink r:id="rId7" w:history="1">
        <w:r>
          <w:rPr>
            <w:color w:val="2980b9"/>
            <w:u w:val="single"/>
          </w:rPr>
          <w:t xml:space="preserve">https://www.tandfonline.com/doi/full/10.1080/14742837.2016.1184136</w:t>
        </w:r>
      </w:hyperlink>
    </w:p>
    <w:p>
      <w:pPr>
        <w:pStyle w:val="Heading1"/>
      </w:pPr>
      <w:bookmarkStart w:id="2" w:name="_Toc2"/>
      <w:r>
        <w:t>Article summary:</w:t>
      </w:r>
      <w:bookmarkEnd w:id="2"/>
    </w:p>
    <w:p>
      <w:pPr>
        <w:jc w:val="both"/>
      </w:pPr>
      <w:r>
        <w:rPr/>
        <w:t xml:space="preserve">1. Anonymous lacks a central authority, has no foundational ideology, does not represent categorically defined groups, does not consistently endorse ideologies, and has no fixed objectives.</w:t>
      </w:r>
    </w:p>
    <w:p>
      <w:pPr>
        <w:jc w:val="both"/>
      </w:pPr>
      <w:r>
        <w:rPr/>
        <w:t xml:space="preserve">2. The movement is highly heterogeneous in terms of ideology and has been conceptualized as ‘a hybrid of swarm and network’.</w:t>
      </w:r>
    </w:p>
    <w:p>
      <w:pPr>
        <w:jc w:val="both"/>
      </w:pPr>
      <w:r>
        <w:rPr/>
        <w:t xml:space="preserve">3. Processes of power concentration are endemic to complex systems as well as rhizomatic movements.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"Complex contention: analyzing power dynamics within Anonymous" provides an analysis of the power dynamics within the decentralized and leaderless movement known as Anonymous. The author argues that while Anonymous lacks a stable ideology, identity, or organizational base, it is still subject to power concentration and diffusion. The article draws on complexity theory to explain how certain groups emerge and concentrate power within the movement.</w:t>
      </w:r>
    </w:p>
    <w:p>
      <w:pPr>
        <w:jc w:val="both"/>
      </w:pPr>
      <w:r>
        <w:rPr/>
        <w:t xml:space="preserve"/>
      </w:r>
    </w:p>
    <w:p>
      <w:pPr>
        <w:jc w:val="both"/>
      </w:pPr>
      <w:r>
        <w:rPr/>
        <w:t xml:space="preserve">Overall, the article provides a well-researched and insightful analysis of Anonymous. However, there are some potential biases and missing points of consideration that should be noted. </w:t>
      </w:r>
    </w:p>
    <w:p>
      <w:pPr>
        <w:jc w:val="both"/>
      </w:pPr>
      <w:r>
        <w:rPr/>
        <w:t xml:space="preserve"/>
      </w:r>
    </w:p>
    <w:p>
      <w:pPr>
        <w:jc w:val="both"/>
      </w:pPr>
      <w:r>
        <w:rPr/>
        <w:t xml:space="preserve">Firstly, the article focuses primarily on the positive aspects of rhizomatic movements like Anonymous, such as their rejection of hierarchical structures and embrace of egalitarianism. While these are important qualities to consider, there are also potential risks associated with decentralized movements, such as a lack of accountability for illegal or harmful actions taken in the name of the movement.</w:t>
      </w:r>
    </w:p>
    <w:p>
      <w:pPr>
        <w:jc w:val="both"/>
      </w:pPr>
      <w:r>
        <w:rPr/>
        <w:t xml:space="preserve"/>
      </w:r>
    </w:p>
    <w:p>
      <w:pPr>
        <w:jc w:val="both"/>
      </w:pPr>
      <w:r>
        <w:rPr/>
        <w:t xml:space="preserve">Additionally, while the article acknowledges that some participants in Anonymous may promote racism or other harmful ideologies, it does not fully explore how these ideologies can become dominant within certain factions of the movement. This could be seen as a potential blind spot in the analysis.</w:t>
      </w:r>
    </w:p>
    <w:p>
      <w:pPr>
        <w:jc w:val="both"/>
      </w:pPr>
      <w:r>
        <w:rPr/>
        <w:t xml:space="preserve"/>
      </w:r>
    </w:p>
    <w:p>
      <w:pPr>
        <w:jc w:val="both"/>
      </w:pPr>
      <w:r>
        <w:rPr/>
        <w:t xml:space="preserve">Furthermore, while complexity theory is a useful framework for understanding power dynamics within social movements like Anonymous, it is not without its limitations. For example, it may not fully account for external factors that can influence the development and trajectory of a movement.</w:t>
      </w:r>
    </w:p>
    <w:p>
      <w:pPr>
        <w:jc w:val="both"/>
      </w:pPr>
      <w:r>
        <w:rPr/>
        <w:t xml:space="preserve"/>
      </w:r>
    </w:p>
    <w:p>
      <w:pPr>
        <w:jc w:val="both"/>
      </w:pPr>
      <w:r>
        <w:rPr/>
        <w:t xml:space="preserve">Overall, while this article provides valuable insights into the power dynamics within Anonymous and other rhizomatic movements, readers should approach it with a critical eye and consider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decentralized movements
</w:t>
      </w:r>
    </w:p>
    <w:p>
      <w:pPr>
        <w:spacing w:after="0"/>
        <w:numPr>
          <w:ilvl w:val="0"/>
          <w:numId w:val="2"/>
        </w:numPr>
      </w:pPr>
      <w:r>
        <w:rPr/>
        <w:t xml:space="preserve">Accountability in leaderless movements
</w:t>
      </w:r>
    </w:p>
    <w:p>
      <w:pPr>
        <w:spacing w:after="0"/>
        <w:numPr>
          <w:ilvl w:val="0"/>
          <w:numId w:val="2"/>
        </w:numPr>
      </w:pPr>
      <w:r>
        <w:rPr/>
        <w:t xml:space="preserve">Dominance of harmful ideologies within Anonymous
</w:t>
      </w:r>
    </w:p>
    <w:p>
      <w:pPr>
        <w:spacing w:after="0"/>
        <w:numPr>
          <w:ilvl w:val="0"/>
          <w:numId w:val="2"/>
        </w:numPr>
      </w:pPr>
      <w:r>
        <w:rPr/>
        <w:t xml:space="preserve">Factions within Anonymous
</w:t>
      </w:r>
    </w:p>
    <w:p>
      <w:pPr>
        <w:spacing w:after="0"/>
        <w:numPr>
          <w:ilvl w:val="0"/>
          <w:numId w:val="2"/>
        </w:numPr>
      </w:pPr>
      <w:r>
        <w:rPr/>
        <w:t xml:space="preserve">External factors influencing social movements
</w:t>
      </w:r>
    </w:p>
    <w:p>
      <w:pPr>
        <w:numPr>
          <w:ilvl w:val="0"/>
          <w:numId w:val="2"/>
        </w:numPr>
      </w:pPr>
      <w:r>
        <w:rPr/>
        <w:t xml:space="preserve">Limitations of complexity theory in analyzing social movements</w:t>
      </w:r>
    </w:p>
    <w:p>
      <w:pPr>
        <w:pStyle w:val="Heading1"/>
      </w:pPr>
      <w:bookmarkStart w:id="6" w:name="_Toc6"/>
      <w:r>
        <w:t>Report location:</w:t>
      </w:r>
      <w:bookmarkEnd w:id="6"/>
    </w:p>
    <w:p>
      <w:hyperlink r:id="rId8" w:history="1">
        <w:r>
          <w:rPr>
            <w:color w:val="2980b9"/>
            <w:u w:val="single"/>
          </w:rPr>
          <w:t xml:space="preserve">https://www.fullpicture.app/item/4e47e428ca28c8e08606a7ae913302a4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4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42837.2016.1184136" TargetMode="External"/><Relationship Id="rId8" Type="http://schemas.openxmlformats.org/officeDocument/2006/relationships/hyperlink" Target="https://www.fullpicture.app/item/4e47e428ca28c8e08606a7ae91330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2024-01-30T06:48:46+01:00</dcterms:created>
  <dcterms:modified xsi:type="dcterms:W3CDTF">2024-01-30T06:48:46+01:00</dcterms:modified>
</cp:coreProperties>
</file>

<file path=docProps/custom.xml><?xml version="1.0" encoding="utf-8"?>
<Properties xmlns="http://schemas.openxmlformats.org/officeDocument/2006/custom-properties" xmlns:vt="http://schemas.openxmlformats.org/officeDocument/2006/docPropsVTypes"/>
</file>