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monoxide reduction of sodium sulfate mixed with sodium titanate - Zou - 1993 - The Canadian Journal of Chemical Engineering - Wiley Online Library</w:t>
      </w:r>
      <w:br/>
      <w:hyperlink r:id="rId7" w:history="1">
        <w:r>
          <w:rPr>
            <w:color w:val="2980b9"/>
            <w:u w:val="single"/>
          </w:rPr>
          <w:t xml:space="preserve">https://onlinelibrary.wiley.com/doi/10.1002/cjce.5450710610</w:t>
        </w:r>
      </w:hyperlink>
    </w:p>
    <w:p>
      <w:pPr>
        <w:pStyle w:val="Heading1"/>
      </w:pPr>
      <w:bookmarkStart w:id="2" w:name="_Toc2"/>
      <w:r>
        <w:t>Article summary:</w:t>
      </w:r>
      <w:bookmarkEnd w:id="2"/>
    </w:p>
    <w:p>
      <w:pPr>
        <w:jc w:val="both"/>
      </w:pPr>
      <w:r>
        <w:rPr/>
        <w:t xml:space="preserve">1. The solid state reduction kinetics of sodium sulfate mixed with sodium titanate were studied in a thermogravimetric system at 670-750°C.</w:t>
      </w:r>
    </w:p>
    <w:p>
      <w:pPr>
        <w:jc w:val="both"/>
      </w:pPr>
      <w:r>
        <w:rPr/>
        <w:t xml:space="preserve">2. The conversion-time curves of the model mixtures were sigmoidal in shape and well described by the nucleation and growth kinetic model.</w:t>
      </w:r>
    </w:p>
    <w:p>
      <w:pPr>
        <w:jc w:val="both"/>
      </w:pPr>
      <w:r>
        <w:rPr/>
        <w:t xml:space="preserve">3. The influence of CO and CO2 concentration, mass fraction of sodium titanate, and addition of sodium sulfide catalyst were investigated.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including the experimental conditions, results, and conclusions drawn from them. The authors have also provided references to other studies that support their findings. However, there are some potential biases that should be noted. For example, the authors do not provide any information about potential risks associated with the experiment or any counterarguments to their conclusions. Additionally, they do not present both sides of the argument equally; instead they focus solely on supporting their own claims without exploring alternative perspectives or evidence for opposing views. Furthermore, there is a lack of detail regarding how the experiments were conducted which could lead to questions about the accuracy of the results presented in the article. Finally, there is a possibility that some promotional content may be present as this article was published in a journal associated with an industry organization (Pulp and Paper Research Institute).</w:t>
      </w:r>
    </w:p>
    <w:p>
      <w:pPr>
        <w:pStyle w:val="Heading1"/>
      </w:pPr>
      <w:bookmarkStart w:id="5" w:name="_Toc5"/>
      <w:r>
        <w:t>Topics for further research:</w:t>
      </w:r>
      <w:bookmarkEnd w:id="5"/>
    </w:p>
    <w:p>
      <w:pPr>
        <w:spacing w:after="0"/>
        <w:numPr>
          <w:ilvl w:val="0"/>
          <w:numId w:val="2"/>
        </w:numPr>
      </w:pPr>
      <w:r>
        <w:rPr/>
        <w:t xml:space="preserve">Pulp and Paper Research Institute</w:t>
      </w:r>
    </w:p>
    <w:p>
      <w:pPr>
        <w:spacing w:after="0"/>
        <w:numPr>
          <w:ilvl w:val="0"/>
          <w:numId w:val="2"/>
        </w:numPr>
      </w:pPr>
      <w:r>
        <w:rPr/>
        <w:t xml:space="preserve">Papermaking process risks</w:t>
      </w:r>
    </w:p>
    <w:p>
      <w:pPr>
        <w:spacing w:after="0"/>
        <w:numPr>
          <w:ilvl w:val="0"/>
          <w:numId w:val="2"/>
        </w:numPr>
      </w:pPr>
      <w:r>
        <w:rPr/>
        <w:t xml:space="preserve">Alternative papermaking processes</w:t>
      </w:r>
    </w:p>
    <w:p>
      <w:pPr>
        <w:spacing w:after="0"/>
        <w:numPr>
          <w:ilvl w:val="0"/>
          <w:numId w:val="2"/>
        </w:numPr>
      </w:pPr>
      <w:r>
        <w:rPr/>
        <w:t xml:space="preserve">Counterarguments to papermaking process study</w:t>
      </w:r>
    </w:p>
    <w:p>
      <w:pPr>
        <w:spacing w:after="0"/>
        <w:numPr>
          <w:ilvl w:val="0"/>
          <w:numId w:val="2"/>
        </w:numPr>
      </w:pPr>
      <w:r>
        <w:rPr/>
        <w:t xml:space="preserve">Accuracy of papermaking process experiments</w:t>
      </w:r>
    </w:p>
    <w:p>
      <w:pPr>
        <w:numPr>
          <w:ilvl w:val="0"/>
          <w:numId w:val="2"/>
        </w:numPr>
      </w:pPr>
      <w:r>
        <w:rPr/>
        <w:t xml:space="preserve">Promotional content in papermaking process research</w:t>
      </w:r>
    </w:p>
    <w:p>
      <w:pPr>
        <w:pStyle w:val="Heading1"/>
      </w:pPr>
      <w:bookmarkStart w:id="6" w:name="_Toc6"/>
      <w:r>
        <w:t>Report location:</w:t>
      </w:r>
      <w:bookmarkEnd w:id="6"/>
    </w:p>
    <w:p>
      <w:hyperlink r:id="rId8" w:history="1">
        <w:r>
          <w:rPr>
            <w:color w:val="2980b9"/>
            <w:u w:val="single"/>
          </w:rPr>
          <w:t xml:space="preserve">https://www.fullpicture.app/item/4eab270d2fc4b3fc36735f3b042252bd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F1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cjce.5450710610" TargetMode="External"/><Relationship Id="rId8" Type="http://schemas.openxmlformats.org/officeDocument/2006/relationships/hyperlink" Target="https://www.fullpicture.app/item/4eab270d2fc4b3fc36735f3b042252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2023-02-22T02:55:49+01:00</dcterms:created>
  <dcterms:modified xsi:type="dcterms:W3CDTF">2023-02-22T02:55:49+01:00</dcterms:modified>
</cp:coreProperties>
</file>

<file path=docProps/custom.xml><?xml version="1.0" encoding="utf-8"?>
<Properties xmlns="http://schemas.openxmlformats.org/officeDocument/2006/custom-properties" xmlns:vt="http://schemas.openxmlformats.org/officeDocument/2006/docPropsVTypes"/>
</file>