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hotspots and prospects of perimenopausal depression: A bibliometric analysis via CiteSpace - PMC</w:t>
      </w:r>
      <w:br/>
      <w:hyperlink r:id="rId7" w:history="1">
        <w:r>
          <w:rPr>
            <w:color w:val="2980b9"/>
            <w:u w:val="single"/>
          </w:rPr>
          <w:t xml:space="preserve">https://www.ncbi.nlm.nih.gov/pmc/articles/PMC9508326/</w:t>
        </w:r>
      </w:hyperlink>
    </w:p>
    <w:p>
      <w:pPr>
        <w:pStyle w:val="Heading1"/>
      </w:pPr>
      <w:bookmarkStart w:id="2" w:name="_Toc2"/>
      <w:r>
        <w:t>Article summary:</w:t>
      </w:r>
      <w:bookmarkEnd w:id="2"/>
    </w:p>
    <w:p>
      <w:pPr>
        <w:jc w:val="both"/>
      </w:pPr>
      <w:r>
        <w:rPr/>
        <w:t xml:space="preserve">1. This study used a bibliometric tool to analyze the origin, current hotspots, and research trends on perimenopausal depression (PMD).</w:t>
      </w:r>
    </w:p>
    <w:p>
      <w:pPr>
        <w:jc w:val="both"/>
      </w:pPr>
      <w:r>
        <w:rPr/>
        <w:t xml:space="preserve">2. A total of 209 publications related to PMD were identified from Web of Science Core Collection (WoSCC). The United States contributed the most significant number of publications, followed by China.</w:t>
      </w:r>
    </w:p>
    <w:p>
      <w:pPr>
        <w:jc w:val="both"/>
      </w:pPr>
      <w:r>
        <w:rPr/>
        <w:t xml:space="preserve">3. Major depression, postmenopausal women, symptoms like hot flashes, and prevalence and risk factors are research hotspots in the PMD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origin, current hotspots, and research trends on perimenopausal depression (PMD) using a bibliometric tool. The article is well-researched and provides detailed information about the countries, institutions, authors, journals, references, and keywords concerning relevant research. Furthermore, the article does not appear to be biased or one-sided as it presents both sides equally. Additionally, there are no unsupported claims or missing points of consideration in the article. </w:t>
      </w:r>
    </w:p>
    <w:p>
      <w:pPr>
        <w:jc w:val="both"/>
      </w:pPr>
      <w:r>
        <w:rPr/>
        <w:t xml:space="preserve">However, there are some areas that could be improved upon such as providing more evidence for the claims made in order to further strengthen its reliability and trustworthiness. Additionally, there could be more exploration into counterarguments which would provide a more comprehensive overview of PMD research trends.</w:t>
      </w:r>
    </w:p>
    <w:p>
      <w:pPr>
        <w:pStyle w:val="Heading1"/>
      </w:pPr>
      <w:bookmarkStart w:id="5" w:name="_Toc5"/>
      <w:r>
        <w:t>Topics for further research:</w:t>
      </w:r>
      <w:bookmarkEnd w:id="5"/>
    </w:p>
    <w:p>
      <w:pPr>
        <w:spacing w:after="0"/>
        <w:numPr>
          <w:ilvl w:val="0"/>
          <w:numId w:val="2"/>
        </w:numPr>
      </w:pPr>
      <w:r>
        <w:rPr/>
        <w:t xml:space="preserve">Perimenopausal depression prevalence </w:t>
      </w:r>
    </w:p>
    <w:p>
      <w:pPr>
        <w:spacing w:after="0"/>
        <w:numPr>
          <w:ilvl w:val="0"/>
          <w:numId w:val="2"/>
        </w:numPr>
      </w:pPr>
      <w:r>
        <w:rPr/>
        <w:t xml:space="preserve">Risk factors for perimenopausal depression </w:t>
      </w:r>
    </w:p>
    <w:p>
      <w:pPr>
        <w:spacing w:after="0"/>
        <w:numPr>
          <w:ilvl w:val="0"/>
          <w:numId w:val="2"/>
        </w:numPr>
      </w:pPr>
      <w:r>
        <w:rPr/>
        <w:t xml:space="preserve">Treatment options for perimenopausal depression </w:t>
      </w:r>
    </w:p>
    <w:p>
      <w:pPr>
        <w:spacing w:after="0"/>
        <w:numPr>
          <w:ilvl w:val="0"/>
          <w:numId w:val="2"/>
        </w:numPr>
      </w:pPr>
      <w:r>
        <w:rPr/>
        <w:t xml:space="preserve">Long-term effects of perimenopausal depression </w:t>
      </w:r>
    </w:p>
    <w:p>
      <w:pPr>
        <w:spacing w:after="0"/>
        <w:numPr>
          <w:ilvl w:val="0"/>
          <w:numId w:val="2"/>
        </w:numPr>
      </w:pPr>
      <w:r>
        <w:rPr/>
        <w:t xml:space="preserve">Impact of perimenopausal depression on quality of life </w:t>
      </w:r>
    </w:p>
    <w:p>
      <w:pPr>
        <w:numPr>
          <w:ilvl w:val="0"/>
          <w:numId w:val="2"/>
        </w:numPr>
      </w:pPr>
      <w:r>
        <w:rPr/>
        <w:t xml:space="preserve">Gender differences in perimenopausal depression</w:t>
      </w:r>
    </w:p>
    <w:p>
      <w:pPr>
        <w:pStyle w:val="Heading1"/>
      </w:pPr>
      <w:bookmarkStart w:id="6" w:name="_Toc6"/>
      <w:r>
        <w:t>Report location:</w:t>
      </w:r>
      <w:bookmarkEnd w:id="6"/>
    </w:p>
    <w:p>
      <w:hyperlink r:id="rId8" w:history="1">
        <w:r>
          <w:rPr>
            <w:color w:val="2980b9"/>
            <w:u w:val="single"/>
          </w:rPr>
          <w:t xml:space="preserve">https://www.fullpicture.app/item/4eed1d901d3a375bd378c56282b2d3f6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39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08326/" TargetMode="External"/><Relationship Id="rId8" Type="http://schemas.openxmlformats.org/officeDocument/2006/relationships/hyperlink" Target="https://www.fullpicture.app/item/4eed1d901d3a375bd378c56282b2d3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2023-03-02T16:57:36+01:00</dcterms:created>
  <dcterms:modified xsi:type="dcterms:W3CDTF">2023-03-02T16:57:36+01:00</dcterms:modified>
</cp:coreProperties>
</file>

<file path=docProps/custom.xml><?xml version="1.0" encoding="utf-8"?>
<Properties xmlns="http://schemas.openxmlformats.org/officeDocument/2006/custom-properties" xmlns:vt="http://schemas.openxmlformats.org/officeDocument/2006/docPropsVTypes"/>
</file>