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Beta-1,3-glucanase inhibitors in Brazilian brown seaweed - PubMed</w:t>
      </w:r>
      <w:br/>
      <w:hyperlink r:id="rId7" w:history="1">
        <w:r>
          <w:rPr>
            <w:color w:val="2980b9"/>
            <w:u w:val="single"/>
          </w:rPr>
          <w:t xml:space="preserve">https://pubmed.ncbi.nlm.nih.gov/34378638/</w:t>
        </w:r>
      </w:hyperlink>
    </w:p>
    <w:p>
      <w:pPr>
        <w:pStyle w:val="Heading1"/>
      </w:pPr>
      <w:bookmarkStart w:id="2" w:name="_Toc2"/>
      <w:r>
        <w:t>Article summary:</w:t>
      </w:r>
      <w:bookmarkEnd w:id="2"/>
    </w:p>
    <w:p>
      <w:pPr>
        <w:jc w:val="both"/>
      </w:pPr>
      <w:r>
        <w:rPr/>
        <w:t xml:space="preserve">1. Beta-1,3-glucanase inhibitors have been identified in Brazilian brown seaweed species.</w:t>
      </w:r>
    </w:p>
    <w:p>
      <w:pPr>
        <w:jc w:val="both"/>
      </w:pPr>
      <w:r>
        <w:rPr/>
        <w:t xml:space="preserve">2. Ethanolic extracts from all species showed different extents of inhibition against the beta-1,3-glucanase of Trichoderma sp.</w:t>
      </w:r>
    </w:p>
    <w:p>
      <w:pPr>
        <w:jc w:val="both"/>
      </w:pPr>
      <w:r>
        <w:rPr/>
        <w:t xml:space="preserve">3. These molecules show potential for the development of new biotechnological tools for insect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authors provide a detailed description of their research methods and results, which allows readers to evaluate the reliability of their findings. Furthermore, the authors cite relevant literature to support their claims and provide an extensive discussion on the implications of their findings. </w:t>
      </w:r>
    </w:p>
    <w:p>
      <w:pPr>
        <w:jc w:val="both"/>
      </w:pPr>
      <w:r>
        <w:rPr/>
        <w:t xml:space="preserve">However, there are some potential biases that should be noted. Firstly, the authors do not explore any counterarguments or alternative explanations for their findings, which could lead to a one-sided view of the topic being presented. Additionally, while the authors discuss potential applications for their findings, they do not mention any possible risks associated with these applications or any ethical considerations that should be taken into account when using them. Finally, while the authors cite relevant literature to support their claims, they do not provide any evidence for some of their more speculative statements about potential applications for their findings.</w:t>
      </w:r>
    </w:p>
    <w:p>
      <w:pPr>
        <w:pStyle w:val="Heading1"/>
      </w:pPr>
      <w:bookmarkStart w:id="5" w:name="_Toc5"/>
      <w:r>
        <w:t>Topics for further research:</w:t>
      </w:r>
      <w:bookmarkEnd w:id="5"/>
    </w:p>
    <w:p>
      <w:pPr>
        <w:spacing w:after="0"/>
        <w:numPr>
          <w:ilvl w:val="0"/>
          <w:numId w:val="2"/>
        </w:numPr>
      </w:pPr>
      <w:r>
        <w:rPr/>
        <w:t xml:space="preserve">Counterarguments to research findings </w:t>
      </w:r>
    </w:p>
    <w:p>
      <w:pPr>
        <w:spacing w:after="0"/>
        <w:numPr>
          <w:ilvl w:val="0"/>
          <w:numId w:val="2"/>
        </w:numPr>
      </w:pPr>
      <w:r>
        <w:rPr/>
        <w:t xml:space="preserve">Alternative explanations for research findings </w:t>
      </w:r>
    </w:p>
    <w:p>
      <w:pPr>
        <w:spacing w:after="0"/>
        <w:numPr>
          <w:ilvl w:val="0"/>
          <w:numId w:val="2"/>
        </w:numPr>
      </w:pPr>
      <w:r>
        <w:rPr/>
        <w:t xml:space="preserve">Ethical considerations for research applications </w:t>
      </w:r>
    </w:p>
    <w:p>
      <w:pPr>
        <w:spacing w:after="0"/>
        <w:numPr>
          <w:ilvl w:val="0"/>
          <w:numId w:val="2"/>
        </w:numPr>
      </w:pPr>
      <w:r>
        <w:rPr/>
        <w:t xml:space="preserve">Potential risks associated with research applications </w:t>
      </w:r>
    </w:p>
    <w:p>
      <w:pPr>
        <w:spacing w:after="0"/>
        <w:numPr>
          <w:ilvl w:val="0"/>
          <w:numId w:val="2"/>
        </w:numPr>
      </w:pPr>
      <w:r>
        <w:rPr/>
        <w:t xml:space="preserve">Evidence for speculative statements in research </w:t>
      </w:r>
    </w:p>
    <w:p>
      <w:pPr>
        <w:numPr>
          <w:ilvl w:val="0"/>
          <w:numId w:val="2"/>
        </w:numPr>
      </w:pPr>
      <w:r>
        <w:rPr/>
        <w:t xml:space="preserve">Implications of research findings for policymaking</w:t>
      </w:r>
    </w:p>
    <w:p>
      <w:pPr>
        <w:pStyle w:val="Heading1"/>
      </w:pPr>
      <w:bookmarkStart w:id="6" w:name="_Toc6"/>
      <w:r>
        <w:t>Report location:</w:t>
      </w:r>
      <w:bookmarkEnd w:id="6"/>
    </w:p>
    <w:p>
      <w:hyperlink r:id="rId8" w:history="1">
        <w:r>
          <w:rPr>
            <w:color w:val="2980b9"/>
            <w:u w:val="single"/>
          </w:rPr>
          <w:t xml:space="preserve">https://www.fullpicture.app/item/4f779d30ce07bcd506ec0e2be439c47d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F6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78638/" TargetMode="External"/><Relationship Id="rId8" Type="http://schemas.openxmlformats.org/officeDocument/2006/relationships/hyperlink" Target="https://www.fullpicture.app/item/4f779d30ce07bcd506ec0e2be439c4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2023-03-06T07:15:16+01:00</dcterms:created>
  <dcterms:modified xsi:type="dcterms:W3CDTF">2023-03-06T07:15:16+01:00</dcterms:modified>
</cp:coreProperties>
</file>

<file path=docProps/custom.xml><?xml version="1.0" encoding="utf-8"?>
<Properties xmlns="http://schemas.openxmlformats.org/officeDocument/2006/custom-properties" xmlns:vt="http://schemas.openxmlformats.org/officeDocument/2006/docPropsVTypes"/>
</file>