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CLASP stabilization of plus ends created by severing promotes microtubule creation and reorientation | Journal of Cell Biology | Rockefeller University Press</w:t>
      </w:r>
      <w:br/>
      <w:hyperlink r:id="rId7" w:history="1">
        <w:r>
          <w:rPr>
            <w:color w:val="2980b9"/>
            <w:u w:val="single"/>
          </w:rPr>
          <w:t xml:space="preserve">https://rupress.org/jcb/article/218/1/190/54243/CLASP-stabilization-of-plus-ends-created-by</w:t>
        </w:r>
      </w:hyperlink>
    </w:p>
    <w:p>
      <w:pPr>
        <w:pStyle w:val="Heading1"/>
      </w:pPr>
      <w:bookmarkStart w:id="2" w:name="_Toc2"/>
      <w:r>
        <w:t>Article summary:</w:t>
      </w:r>
      <w:bookmarkEnd w:id="2"/>
    </w:p>
    <w:p>
      <w:pPr>
        <w:jc w:val="both"/>
      </w:pPr>
      <w:r>
        <w:rPr/>
        <w:t xml:space="preserve">1. CLASP蛋白通过稳定微管的正端促进微管的生成和重新定向。研究发现，CLASP蛋白能够稳定由切割产生的微管正端，从而促进微管的生成和重新定向。</w:t>
      </w:r>
    </w:p>
    <w:p>
      <w:pPr>
        <w:jc w:val="both"/>
      </w:pPr>
      <w:r>
        <w:rPr/>
        <w:t xml:space="preserve"/>
      </w:r>
    </w:p>
    <w:p>
      <w:pPr>
        <w:jc w:val="both"/>
      </w:pPr>
      <w:r>
        <w:rPr/>
        <w:t xml:space="preserve">2. 切割产生的微管正端是新形成的、不稳定的微管结构。研究人员发现，切割产生的微管正端是新形成的、不稳定的结构，并且容易解聚。CLASP蛋白通过与这些不稳定结构相互作用并稳定它们，从而促进了微管的生成和重新定向。</w:t>
      </w:r>
    </w:p>
    <w:p>
      <w:pPr>
        <w:jc w:val="both"/>
      </w:pPr>
      <w:r>
        <w:rPr/>
        <w:t xml:space="preserve"/>
      </w:r>
    </w:p>
    <w:p>
      <w:pPr>
        <w:jc w:val="both"/>
      </w:pPr>
      <w:r>
        <w:rPr/>
        <w:t xml:space="preserve">3. 这项研究对于理解细胞骨架重塑和细胞运动等基本细胞过程具有重要意义。这项研究揭示了CLASP蛋白在调控微管动力学中的关键作用，对于理解细胞骨架重塑、细胞运动以及其他基本细胞过程具有重要意义。这些发现为开发新型药物治疗相关疾病提供了潜在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对于上述文章的详细批判性分析，需要先阅读全文以获取更多信息。很抱歉，我无法提供完整的文章内容。</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addictive nature of social media
</w:t>
      </w:r>
    </w:p>
    <w:p>
      <w:pPr>
        <w:spacing w:after="0"/>
        <w:numPr>
          <w:ilvl w:val="0"/>
          <w:numId w:val="2"/>
        </w:numPr>
      </w:pPr>
      <w:r>
        <w:rPr/>
        <w:t xml:space="preserve">The spread of misinformation on social media
</w:t>
      </w:r>
    </w:p>
    <w:p>
      <w:pPr>
        <w:numPr>
          <w:ilvl w:val="0"/>
          <w:numId w:val="2"/>
        </w:numPr>
      </w:pPr>
      <w:r>
        <w:rPr/>
        <w:t xml:space="preserve">The privacy concerns associated with social media</w:t>
      </w:r>
    </w:p>
    <w:p>
      <w:pPr>
        <w:pStyle w:val="Heading1"/>
      </w:pPr>
      <w:bookmarkStart w:id="6" w:name="_Toc6"/>
      <w:r>
        <w:t>Report location:</w:t>
      </w:r>
      <w:bookmarkEnd w:id="6"/>
    </w:p>
    <w:p>
      <w:hyperlink r:id="rId8" w:history="1">
        <w:r>
          <w:rPr>
            <w:color w:val="2980b9"/>
            <w:u w:val="single"/>
          </w:rPr>
          <w:t xml:space="preserve">https://www.fullpicture.app/item/4f7f6cfa847c80496666f0c18f0d69e7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D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cb/article/218/1/190/54243/CLASP-stabilization-of-plus-ends-created-by" TargetMode="External"/><Relationship Id="rId8" Type="http://schemas.openxmlformats.org/officeDocument/2006/relationships/hyperlink" Target="https://www.fullpicture.app/item/4f7f6cfa847c80496666f0c18f0d6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2024-01-05T00:40:18+01:00</dcterms:created>
  <dcterms:modified xsi:type="dcterms:W3CDTF">2024-01-05T00:40:18+01:00</dcterms:modified>
</cp:coreProperties>
</file>

<file path=docProps/custom.xml><?xml version="1.0" encoding="utf-8"?>
<Properties xmlns="http://schemas.openxmlformats.org/officeDocument/2006/custom-properties" xmlns:vt="http://schemas.openxmlformats.org/officeDocument/2006/docPropsVTypes"/>
</file>