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Методы исследования океана</w:t>
      </w:r>
      <w:br/>
      <w:hyperlink r:id="rId7" w:history="1">
        <w:r>
          <w:rPr>
            <w:color w:val="2980b9"/>
            <w:u w:val="single"/>
          </w:rPr>
          <w:t xml:space="preserve">http://www.imtp.febras.ru/metody-issledovaniya-okeana.html</w:t>
        </w:r>
      </w:hyperlink>
    </w:p>
    <w:p>
      <w:pPr>
        <w:pStyle w:val="Heading1"/>
      </w:pPr>
      <w:bookmarkStart w:id="2" w:name="_Toc2"/>
      <w:r>
        <w:t>Article summary:</w:t>
      </w:r>
      <w:bookmarkEnd w:id="2"/>
    </w:p>
    <w:p>
      <w:pPr>
        <w:jc w:val="both"/>
      </w:pPr>
      <w:r>
        <w:rPr/>
        <w:t xml:space="preserve">1. Automated research of the oceanic environment is becoming increasingly relevant due to the expansion of research work and new tasks.</w:t>
      </w:r>
    </w:p>
    <w:p>
      <w:pPr>
        <w:jc w:val="both"/>
      </w:pPr>
      <w:r>
        <w:rPr/>
        <w:t xml:space="preserve">2. Autonomous measuring platforms are used to solve these problems, which are based on robotic systems capable of operating in a complex underwater environment.</w:t>
      </w:r>
    </w:p>
    <w:p>
      <w:pPr>
        <w:jc w:val="both"/>
      </w:pPr>
      <w:r>
        <w:rPr/>
        <w:t xml:space="preserve">3. Research tasks include surveying the bottom over an area, searching and surveying sunken objects, geological exploration, patrolling sea areas, and monitoring the aquatic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methods for researching the ocean, including automated research using autonomous measuring platforms based on robotic systems. The article is well-structured and provides detailed information about various research tasks that can be performed with AUVs such as surveying the bottom over an area, searching and surveying sunken objects, geological exploration, patrolling sea areas, and monitoring the aquatic environment. The article also mentions theoretical and experimental studies of sound fields near the seabed as well as mathematical models for wave processes in layered media. </w:t>
      </w:r>
    </w:p>
    <w:p>
      <w:pPr>
        <w:jc w:val="both"/>
      </w:pPr>
      <w:r>
        <w:rPr/>
        <w:t xml:space="preserve">The article appears to be reliable and trustworthy overall; however there are some potential biases that should be noted. For example, while the article does mention some potential risks associated with using AUVs for research purposes (such as environmental damage), it does not provide any detailed information about how these risks can be mitigated or avoided. Additionally, while the article does provide some information about theoretical studies related to sound fields near the seabed and mathematical models for wave processes in layered media, it does not provide any evidence or data to support these claims or explore any counterarguments that may exist. Furthermore, while the article does mention some potential applications of AUVs such as ecological monitoring of aquatic environments in bottom layers or studying active near-bottom sources like hydrothermals, it does not provide any details about how these applications could be implemented or what benefits they could bring. </w:t>
      </w:r>
    </w:p>
    <w:p>
      <w:pPr>
        <w:jc w:val="both"/>
      </w:pPr>
      <w:r>
        <w:rPr/>
        <w:t xml:space="preserve">In conclusion, while this article provides a comprehensive overview of methods for researching oceans using autonomous measuring platforms based on robotic systems, there are some potential biases that should be noted such as lack of evidence for certain claims made in the article or lack of detail regarding potential applications mentioned in the article.</w:t>
      </w:r>
    </w:p>
    <w:p>
      <w:pPr>
        <w:pStyle w:val="Heading1"/>
      </w:pPr>
      <w:bookmarkStart w:id="5" w:name="_Toc5"/>
      <w:r>
        <w:t>Topics for further research:</w:t>
      </w:r>
      <w:bookmarkEnd w:id="5"/>
    </w:p>
    <w:p>
      <w:pPr>
        <w:spacing w:after="0"/>
        <w:numPr>
          <w:ilvl w:val="0"/>
          <w:numId w:val="2"/>
        </w:numPr>
      </w:pPr>
      <w:r>
        <w:rPr/>
        <w:t xml:space="preserve">Mitigating risks associated with AUV research</w:t>
      </w:r>
    </w:p>
    <w:p>
      <w:pPr>
        <w:spacing w:after="0"/>
        <w:numPr>
          <w:ilvl w:val="0"/>
          <w:numId w:val="2"/>
        </w:numPr>
      </w:pPr>
      <w:r>
        <w:rPr/>
        <w:t xml:space="preserve">Evidence for sound field studies near seabed</w:t>
      </w:r>
    </w:p>
    <w:p>
      <w:pPr>
        <w:spacing w:after="0"/>
        <w:numPr>
          <w:ilvl w:val="0"/>
          <w:numId w:val="2"/>
        </w:numPr>
      </w:pPr>
      <w:r>
        <w:rPr/>
        <w:t xml:space="preserve">Mathematical models for wave processes in layered media</w:t>
      </w:r>
    </w:p>
    <w:p>
      <w:pPr>
        <w:spacing w:after="0"/>
        <w:numPr>
          <w:ilvl w:val="0"/>
          <w:numId w:val="2"/>
        </w:numPr>
      </w:pPr>
      <w:r>
        <w:rPr/>
        <w:t xml:space="preserve">Implementing AUV applications for ecological monitoring</w:t>
      </w:r>
    </w:p>
    <w:p>
      <w:pPr>
        <w:spacing w:after="0"/>
        <w:numPr>
          <w:ilvl w:val="0"/>
          <w:numId w:val="2"/>
        </w:numPr>
      </w:pPr>
      <w:r>
        <w:rPr/>
        <w:t xml:space="preserve">Benefits of studying active near-bottom sources</w:t>
      </w:r>
    </w:p>
    <w:p>
      <w:pPr>
        <w:numPr>
          <w:ilvl w:val="0"/>
          <w:numId w:val="2"/>
        </w:numPr>
      </w:pPr>
      <w:r>
        <w:rPr/>
        <w:t xml:space="preserve">Counterarguments to theoretical studies of sound fields near seabed</w:t>
      </w:r>
    </w:p>
    <w:p>
      <w:pPr>
        <w:pStyle w:val="Heading1"/>
      </w:pPr>
      <w:bookmarkStart w:id="6" w:name="_Toc6"/>
      <w:r>
        <w:t>Report location:</w:t>
      </w:r>
      <w:bookmarkEnd w:id="6"/>
    </w:p>
    <w:p>
      <w:hyperlink r:id="rId8" w:history="1">
        <w:r>
          <w:rPr>
            <w:color w:val="2980b9"/>
            <w:u w:val="single"/>
          </w:rPr>
          <w:t xml:space="preserve">https://www.fullpicture.app/item/4fa21e31b8bbdd454a039cd0a484ff1d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F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mtp.febras.ru/metody-issledovaniya-okeana.html" TargetMode="External"/><Relationship Id="rId8" Type="http://schemas.openxmlformats.org/officeDocument/2006/relationships/hyperlink" Target="https://www.fullpicture.app/item/4fa21e31b8bbdd454a039cd0a484ff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2023-02-23T07:25:56+01:00</dcterms:created>
  <dcterms:modified xsi:type="dcterms:W3CDTF">2023-02-23T07:25:56+01:00</dcterms:modified>
</cp:coreProperties>
</file>

<file path=docProps/custom.xml><?xml version="1.0" encoding="utf-8"?>
<Properties xmlns="http://schemas.openxmlformats.org/officeDocument/2006/custom-properties" xmlns:vt="http://schemas.openxmlformats.org/officeDocument/2006/docPropsVTypes"/>
</file>