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新知识与新图景:海洋视野下的动物文化交流——邹振环新著《再见异兽——明清动物文化与中外交流》读后 - 中国知网</w:t></w:r><w:br/><w:hyperlink r:id="rId7" w:history="1"><w:r><w:rPr><w:color w:val="2980b9"/><w:u w:val="single"/></w:rPr><w:t xml:space="preserve">https://kns.cnki.net/kcms2/article/abstract?v=3uoqIhG8C44wp2hFvIb_znleNvEqg4RtCv9vPRf2sA_LcpXOI2z5-iAu8yRigtpvt8yDkCvZ2TDYs9TU5eT-92uOBrAlVD-S&uniplatform=NZKPT</w:t></w:r></w:hyperlink></w:p><w:p><w:pPr><w:pStyle w:val="Heading1"/></w:pPr><w:bookmarkStart w:id="2" w:name="_Toc2"/><w:r><w:t>Article summary:</w:t></w:r><w:bookmarkEnd w:id="2"/></w:p><w:p><w:pPr><w:jc w:val="both"/></w:pPr><w:r><w:rPr/><w:t xml:space="preserve">1. 邹振环的新著《再见异兽——明清动物文化与中外交流》探讨了海洋视野下的动物文化交流。这本书通过对明清时期的动物文化进行研究，揭示了中国与外国之间在动物文化方面的交流和影响。</w:t></w:r></w:p><w:p><w:pPr><w:jc w:val="both"/></w:pPr><w:r><w:rPr/><w:t xml:space="preserve"></w:t></w:r></w:p><w:p><w:pPr><w:jc w:val="both"/></w:pPr><w:r><w:rPr/><w:t xml:space="preserve">2. 作者认为海洋视野是理解动物文化交流的重要视角。海洋作为连接不同地区和文化的媒介，促进了不同国家之间的动物资源、知识和观念的传播。邹振环通过对明清时期中国与西方之间的海洋贸易和科学交流进行考察，展示了动物文化交流在这一历史背景下的重要性。</w:t></w:r></w:p><w:p><w:pPr><w:jc w:val="both"/></w:pPr><w:r><w:rPr/><w:t xml:space="preserve"></w:t></w:r></w:p><w:p><w:pPr><w:jc w:val="both"/></w:pPr><w:r><w:rPr/><w:t xml:space="preserve">3. 该书还强调了动物作为文化符号和象征的重要性。作者指出，人们对于动物有着不同的观念和意义赋予，这种观念和意义在不同国家和文化之间存在差异。通过研究明清时期中国与西方之间关于动物形象、象征意义以及它们在艺术、科学等领域中的表现，可以更好地理解不同文化之间的差异和共通点。</w:t></w:r></w:p><w:p><w:pPr><w:jc w:val="both"/></w:pPr><w:r><w:rPr/><w:t xml:space="preserve"></w:t></w:r></w:p><w:p><w:pPr><w:jc w:val="both"/></w:pPr><w:r><w:rPr/><w:t xml:space="preserve">总结：邹振环的新著《再见异兽——明清动物文化与中外交流》通过海洋视野探讨了明清时期中国与西方之间的动物文化交流。作者强调了海洋作为连接不同地区和文化的媒介的重要性，以及动物作为文化符号和象征的意义。这本书对于理解不同文化之间的差异和共通点具有重要价值。</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需要先阐明其潜在偏见及来源。然后，可以指出文章可能存在的片面报道、无根据的主张、缺失的考虑点等问题。此外，还可以提出文章中所提出主张缺乏证据支持、未探索反驳观点、宣传内容和偏袒等方面的问题。同时，还应该注意到文章是否平等地呈现了双方观点，并是否意识到可能存在的风险。</w:t></w:r></w:p><w:p><w:pPr><w:pStyle w:val="Heading1"/></w:pPr><w:bookmarkStart w:id="5" w:name="_Toc5"/><w:r><w:t>Topics for further research:</w:t></w:r><w:bookmarkEnd w:id="5"/></w:p><w:p><w:pPr><w:spacing w:after="0"/><w:numPr><w:ilvl w:val="0"/><w:numId w:val="2"/></w:numPr></w:pPr><w:r><w:rPr/><w:t xml:space="preserve">潜在偏见及来源：文章可能存在政治、经济或个人立场的偏见，来源可能是作者的背景、观点或利益关系。
</w:t></w:r></w:p><w:p><w:pPr><w:spacing w:after="0"/><w:numPr><w:ilvl w:val="0"/><w:numId w:val="2"/></w:numPr></w:pPr><w:r><w:rPr/><w:t xml:space="preserve">片面报道：文章可能只关注了某些事实或观点，而忽略了其他可能存在的因素或观点。
</w:t></w:r></w:p><w:p><w:pPr><w:spacing w:after="0"/><w:numPr><w:ilvl w:val="0"/><w:numId w:val="2"/></w:numPr></w:pPr><w:r><w:rPr/><w:t xml:space="preserve">无根据的主张：文章中的某些主张可能缺乏充分的证据支持，或者依赖于不可靠的来源。
</w:t></w:r></w:p><w:p><w:pPr><w:spacing w:after="0"/><w:numPr><w:ilvl w:val="0"/><w:numId w:val="2"/></w:numPr></w:pPr><w:r><w:rPr/><w:t xml:space="preserve">缺失的考虑点：文章可能没有考虑到一些重要的因素或观点，导致对问题的分析不够全面。
</w:t></w:r></w:p><w:p><w:pPr><w:spacing w:after="0"/><w:numPr><w:ilvl w:val="0"/><w:numId w:val="2"/></w:numPr></w:pPr><w:r><w:rPr/><w:t xml:space="preserve">缺乏证据支持的主张：文章中的某些主张可能没有提供足够的证据来支持其观点，从而降低了其可信度。
</w:t></w:r></w:p><w:p><w:pPr><w:spacing w:after="0"/><w:numPr><w:ilvl w:val="0"/><w:numId w:val="2"/></w:numPr></w:pPr><w:r><w:rPr/><w:t xml:space="preserve">未探索反驳观点：文章可能没有充分探讨可能存在的反对观点，导致对问题的分析不够全面和客观。此外，文章可能存在宣传内容和偏袒的问题，需要对其进行评估。
</w:t></w:r></w:p><w:p><w:pPr><w:spacing w:after="0"/><w:numPr><w:ilvl w:val="0"/><w:numId w:val="2"/></w:numPr></w:pPr><w:r><w:rPr/><w:t xml:space="preserve">平等呈现双方观点：文章是否公正地呈现了双方观点，并给予了相同的权重和讨论空间。
</w:t></w:r></w:p><w:p><w:pPr><w:numPr><w:ilvl w:val="0"/><w:numId w:val="2"/></w:numPr></w:pPr><w:r><w:rPr/><w:t xml:space="preserve">意识到可能存在的风险：文章是否意识到可能存在的风险和不确定性，并对其进行了适当的讨论和评估。</w:t></w:r></w:p><w:p><w:pPr><w:pStyle w:val="Heading1"/></w:pPr><w:bookmarkStart w:id="6" w:name="_Toc6"/><w:r><w:t>Report location:</w:t></w:r><w:bookmarkEnd w:id="6"/></w:p><w:p><w:hyperlink r:id="rId8" w:history="1"><w:r><w:rPr><w:color w:val="2980b9"/><w:u w:val="single"/></w:rPr><w:t xml:space="preserve">https://www.fullpicture.app/item/4fb4c4e5b469f379a42b769abfd2cf7e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81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wp2hFvIb_znleNvEqg4RtCv9vPRf2sA_LcpXOI2z5-iAu8yRigtpvt8yDkCvZ2TDYs9TU5eT-92uOBrAlVD-S&amp;uniplatform=NZKPT" TargetMode="External"/><Relationship Id="rId8" Type="http://schemas.openxmlformats.org/officeDocument/2006/relationships/hyperlink" Target="https://www.fullpicture.app/item/4fb4c4e5b469f379a42b769abfd2cf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2023-09-04T12:30:58+02:00</dcterms:created>
  <dcterms:modified xsi:type="dcterms:W3CDTF">2023-09-04T12:30:58+02:00</dcterms:modified>
</cp:coreProperties>
</file>

<file path=docProps/custom.xml><?xml version="1.0" encoding="utf-8"?>
<Properties xmlns="http://schemas.openxmlformats.org/officeDocument/2006/custom-properties" xmlns:vt="http://schemas.openxmlformats.org/officeDocument/2006/docPropsVTypes"/>
</file>