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Does stimulus emotionality influence associative memory? Insights from directed forgetting | SpringerLink</w:t>
      </w:r>
      <w:br/>
      <w:hyperlink r:id="rId7" w:history="1">
        <w:r>
          <w:rPr>
            <w:color w:val="2980b9"/>
            <w:u w:val="single"/>
          </w:rPr>
          <w:t xml:space="preserve">https://link.springer.com/article/10.1007/s12144-019-00449-w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The emotional intensity of stimuli can influence associative memory, with more emotionally intense stimuli being better remembered.</w:t>
      </w:r>
    </w:p>
    <w:p>
      <w:pPr>
        <w:jc w:val="both"/>
      </w:pPr>
      <w:r>
        <w:rPr/>
        <w:t xml:space="preserve">2. Directed forgetting, where participants are instructed to forget certain information, can also affect associative memory, with forgotten associations being less likely to be remembered.</w:t>
      </w:r>
    </w:p>
    <w:p>
      <w:pPr>
        <w:jc w:val="both"/>
      </w:pPr>
      <w:r>
        <w:rPr/>
        <w:t xml:space="preserve">3. The interaction between emotional intensity and directed forgetting on associative memory is complex and requires further research to fully understand.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Unfortunately, the article does not provide a clear and concise summary of its main findings or research question. Instead, it presents a list of references related to associative memory and emotionality, without providing any context or explanation for their relevance.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Furthermore, the article lacks a clear argument or thesis statement, making it difficult to assess its potential biases or one-sided reporting. It is unclear whether the authors have a particular perspective or agenda that might influence their interpretation of the research literature.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One potential bias in the article is its focus on directed forgetting as a method for studying associative memory and emotionality. While this approach has been used in many studies, it may not be representative of all types of memory processes or emotional experiences.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Another potential bias is the selective use of references that support the authors' position on the relationship between emotionality and associative memory. The article does not provide a balanced overview of the research literature on this topic, which could lead to unsupported claims or missing points of consideration.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Overall, while the article provides a useful list of references for further exploration of this topic, it lacks a clear argument or analysis that would make it a valuable contribution to the field.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Associative memory and emotionality research literature overview
</w:t>
      </w:r>
    </w:p>
    <w:p>
      <w:pPr>
        <w:spacing w:after="0"/>
        <w:numPr>
          <w:ilvl w:val="0"/>
          <w:numId w:val="2"/>
        </w:numPr>
      </w:pPr>
      <w:r>
        <w:rPr/>
        <w:t xml:space="preserve">Different methods for studying associative memory and emotionality
</w:t>
      </w:r>
    </w:p>
    <w:p>
      <w:pPr>
        <w:spacing w:after="0"/>
        <w:numPr>
          <w:ilvl w:val="0"/>
          <w:numId w:val="2"/>
        </w:numPr>
      </w:pPr>
      <w:r>
        <w:rPr/>
        <w:t xml:space="preserve">Biases in directed forgetting as a method for studying associative memory and emotionality
</w:t>
      </w:r>
    </w:p>
    <w:p>
      <w:pPr>
        <w:spacing w:after="0"/>
        <w:numPr>
          <w:ilvl w:val="0"/>
          <w:numId w:val="2"/>
        </w:numPr>
      </w:pPr>
      <w:r>
        <w:rPr/>
        <w:t xml:space="preserve">The relationship between emotionality and different types of memory processes
</w:t>
      </w:r>
    </w:p>
    <w:p>
      <w:pPr>
        <w:spacing w:after="0"/>
        <w:numPr>
          <w:ilvl w:val="0"/>
          <w:numId w:val="2"/>
        </w:numPr>
      </w:pPr>
      <w:r>
        <w:rPr/>
        <w:t xml:space="preserve">Critiques of the directed forgetting approach in memory research
</w:t>
      </w:r>
    </w:p>
    <w:p>
      <w:pPr>
        <w:numPr>
          <w:ilvl w:val="0"/>
          <w:numId w:val="2"/>
        </w:numPr>
      </w:pPr>
      <w:r>
        <w:rPr/>
        <w:t xml:space="preserve">The role of emotion regulation in associative memory processes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https://www.fullpicture.app/item/4fb8e57a48538ca2f98a0fc2c8db171a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BC65AD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ink.springer.com/article/10.1007/s12144-019-00449-w" TargetMode="External"/><Relationship Id="rId8" Type="http://schemas.openxmlformats.org/officeDocument/2006/relationships/hyperlink" Target="https://www.fullpicture.app/item/4fb8e57a48538ca2f98a0fc2c8db171a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2023-12-28T05:19:06+01:00</dcterms:created>
  <dcterms:modified xsi:type="dcterms:W3CDTF">2023-12-28T05:19:06+01:00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