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综合能源系统优化设计方法与运行特性研究 - 中国知网</w:t></w:r><w:br/><w:hyperlink r:id="rId7" w:history="1"><w:r><w:rPr><w:color w:val="2980b9"/><w:u w:val="single"/></w:rPr><w:t xml:space="preserve">https://kns.cnki.net/kcms2/article/abstract?v=3uoqIhG8C447WN1SO36whLpCgh0R0Z-ia63qwICAcC3-s4XdRlECrcK1UarVUCbpmXZlZLUjq5s9YgLWNpIGGvakqwFCT_Vz&uniplatform=NZKPT</w:t></w:r></w:hyperlink></w:p><w:p><w:pPr><w:pStyle w:val="Heading1"/></w:pPr><w:bookmarkStart w:id="2" w:name="_Toc2"/><w:r><w:t>Article summary:</w:t></w:r><w:bookmarkEnd w:id="2"/></w:p><w:p><w:pPr><w:jc w:val="both"/></w:pPr><w:r><w:rPr/><w:t xml:space="preserve">1. The integrated energy system optimizes and integrates heat, electricity, natural gas, and other forms through the organic coordination of the whole process of energy production, transmission, conversion, storage, and consumption.</w:t></w:r></w:p><w:p><w:pPr><w:jc w:val="both"/></w:pPr><w:r><w:rPr/><w:t xml:space="preserve">2. This paper conducts relevant research on optimal design methods and operating characteristics of building-type and regional-type integrated energy systems from the perspective of equipment, unit, and network at three system levels.</w:t></w:r></w:p><w:p><w:pPr><w:jc w:val="both"/></w:pPr><w:r><w:rPr/><w:t xml:space="preserve">3. An adaptive operation strategy oriented by economic cost is proposed to effectively reduce the total annual cost of the building-type integrated energy system.</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As an AI language model, I cannot provide a critical analysis of the article as I am not capable of determining potential biases or missing evidence for the claims made. However, based on the content provided in the abstract, it appears that the article focuses on the optimization and integration of different forms of energy to achieve efficient utilization and meet diversified energy needs. The article also highlights the benefits of integrated energy systems such as high efficiency, environmental protection, economy, reliability, and flexibility.</w:t></w:r></w:p><w:p><w:pPr><w:jc w:val="both"/></w:pPr><w:r><w:rPr/><w:t xml:space="preserve"></w:t></w:r></w:p><w:p><w:pPr><w:jc w:val="both"/></w:pPr><w:r><w:rPr/><w:t xml:space="preserve">The article seems to be well-researched and provides a detailed overview of the optimal design methods and operating characteristics of integrated energy systems. It also proposes an adaptive operation strategy oriented by economic cost to effectively reduce total annual costs.</w:t></w:r></w:p><w:p><w:pPr><w:jc w:val="both"/></w:pPr><w:r><w:rPr/><w:t xml:space="preserve"></w:t></w:r></w:p><w:p><w:pPr><w:jc w:val="both"/></w:pPr><w:r><w:rPr/><w:t xml:space="preserve">However, without access to the full article, it is difficult to determine if there are any biases or one-sided reporting present. Additionally, it is unclear if possible risks associated with integrated energy systems are noted or if both sides are presented equally.</w:t></w:r></w:p><w:p><w:pPr><w:jc w:val="both"/></w:pPr><w:r><w:rPr/><w:t xml:space="preserve"></w:t></w:r></w:p><w:p><w:pPr><w:jc w:val="both"/></w:pPr><w:r><w:rPr/><w:t xml:space="preserve">Overall, based on the information provided in the abstract, this article appears to be a valuable contribution to research on integrated energy systems and their optimization.</w:t></w:r></w:p><w:p><w:pPr><w:pStyle w:val="Heading1"/></w:pPr><w:bookmarkStart w:id="5" w:name="_Toc5"/><w:r><w:t>Topics for further research:</w:t></w:r><w:bookmarkEnd w:id="5"/></w:p><w:p><w:pPr><w:spacing w:after="0"/><w:numPr><w:ilvl w:val="0"/><w:numId w:val="2"/></w:numPr></w:pPr><w:r><w:rPr/><w:t xml:space="preserve">Risks associated with integrated energy systems
</w:t></w:r></w:p><w:p><w:pPr><w:spacing w:after="0"/><w:numPr><w:ilvl w:val="0"/><w:numId w:val="2"/></w:numPr></w:pPr><w:r><w:rPr/><w:t xml:space="preserve">Environmental impacts of integrated energy systems
</w:t></w:r></w:p><w:p><w:pPr><w:spacing w:after="0"/><w:numPr><w:ilvl w:val="0"/><w:numId w:val="2"/></w:numPr></w:pPr><w:r><w:rPr/><w:t xml:space="preserve">Economic feasibility of integrated energy systems
</w:t></w:r></w:p><w:p><w:pPr><w:spacing w:after="0"/><w:numPr><w:ilvl w:val="0"/><w:numId w:val="2"/></w:numPr></w:pPr><w:r><w:rPr/><w:t xml:space="preserve">Integration of renewable energy sources in integrated energy systems
</w:t></w:r></w:p><w:p><w:pPr><w:spacing w:after="0"/><w:numPr><w:ilvl w:val="0"/><w:numId w:val="2"/></w:numPr></w:pPr><w:r><w:rPr/><w:t xml:space="preserve">Role of energy storage in integrated energy systems
</w:t></w:r></w:p><w:p><w:pPr><w:numPr><w:ilvl w:val="0"/><w:numId w:val="2"/></w:numPr></w:pPr><w:r><w:rPr/><w:t xml:space="preserve">Case studies of successful integrated energy systems implementation</w:t></w:r></w:p><w:p><w:pPr><w:pStyle w:val="Heading1"/></w:pPr><w:bookmarkStart w:id="6" w:name="_Toc6"/><w:r><w:t>Report location:</w:t></w:r><w:bookmarkEnd w:id="6"/></w:p><w:p><w:hyperlink r:id="rId8" w:history="1"><w:r><w:rPr><w:color w:val="2980b9"/><w:u w:val="single"/></w:rPr><w:t xml:space="preserve">https://www.fullpicture.app/item/4fcb85db963fa426c50a019234c0376c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831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a63qwICAcC3-s4XdRlECrcK1UarVUCbpmXZlZLUjq5s9YgLWNpIGGvakqwFCT_Vz&amp;uniplatform=NZKPT" TargetMode="External"/><Relationship Id="rId8" Type="http://schemas.openxmlformats.org/officeDocument/2006/relationships/hyperlink" Target="https://www.fullpicture.app/item/4fcb85db963fa426c50a019234c037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2023-12-24T09:54:17+01:00</dcterms:created>
  <dcterms:modified xsi:type="dcterms:W3CDTF">2023-12-24T09:54:17+01:00</dcterms:modified>
</cp:coreProperties>
</file>

<file path=docProps/custom.xml><?xml version="1.0" encoding="utf-8"?>
<Properties xmlns="http://schemas.openxmlformats.org/officeDocument/2006/custom-properties" xmlns:vt="http://schemas.openxmlformats.org/officeDocument/2006/docPropsVTypes"/>
</file>