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高光谱图像中的物体检测 - 科学直接</w:t>
      </w:r>
      <w:br/>
      <w:hyperlink r:id="rId7" w:history="1">
        <w:r>
          <w:rPr>
            <w:color w:val="2980b9"/>
            <w:u w:val="single"/>
          </w:rPr>
          <w:t xml:space="preserve">https://www.sciencedirect.com/science/article/pii/S1051200422003694</w:t>
        </w:r>
      </w:hyperlink>
    </w:p>
    <w:p>
      <w:pPr>
        <w:pStyle w:val="Heading1"/>
      </w:pPr>
      <w:bookmarkStart w:id="2" w:name="_Toc2"/>
      <w:r>
        <w:t>Article summary:</w:t>
      </w:r>
      <w:bookmarkEnd w:id="2"/>
    </w:p>
    <w:p>
      <w:pPr>
        <w:jc w:val="both"/>
      </w:pPr>
      <w:r>
        <w:rPr/>
        <w:t xml:space="preserve">1. This article reviews the research on object detection in hyperspectral images (HSI).</w:t>
      </w:r>
    </w:p>
    <w:p>
      <w:pPr>
        <w:jc w:val="both"/>
      </w:pPr>
      <w:r>
        <w:rPr/>
        <w:t xml:space="preserve">2. It discusses the advantages of HSI over traditional images, such as RGB and grayscale, and its applications in various fields such as remote sensing, biomedical imaging, mineral classification, and object detection.</w:t>
      </w:r>
    </w:p>
    <w:p>
      <w:pPr>
        <w:jc w:val="both"/>
      </w:pPr>
      <w:r>
        <w:rPr/>
        <w:t xml:space="preserve">3. The paper also provides an overview of supervised object detection and salient object detection methods, as well as a list of important datasets used by researchers.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research on object detection in hyperspectral images (HSI), including its advantages over traditional images like RGB and grayscale, its applications in various fields such as remote sensing, biomedical imaging, mineral classification, and object detection. The paper also provides an overview of supervised object detection and salient object detection methods, as well as a list of important datasets used by researchers. </w:t>
      </w:r>
    </w:p>
    <w:p>
      <w:pPr>
        <w:jc w:val="both"/>
      </w:pPr>
      <w:r>
        <w:rPr/>
        <w:t xml:space="preserve">The article does not appear to be biased or one-sided; it presents both sides equally by providing an overview of both supervised and salient object detection methods. Furthermore, it does not contain any promotional content or partiality towards any particular method or dataset. The article also does not make any unsupported claims; all claims are backed up with evidence from relevant sources. </w:t>
      </w:r>
    </w:p>
    <w:p>
      <w:pPr>
        <w:jc w:val="both"/>
      </w:pPr>
      <w:r>
        <w:rPr/>
        <w:t xml:space="preserve">The only potential issue with the article is that it does not explore counterarguments or present possible risks associated with using HSI for object detection tasks. However, this is understandable given the scope of the paper; it is primarily focused on providing an overview of existing research rather than exploring potential risks or counterarguments associated with HSI-based object detection tasks.</w:t>
      </w:r>
    </w:p>
    <w:p>
      <w:pPr>
        <w:pStyle w:val="Heading1"/>
      </w:pPr>
      <w:bookmarkStart w:id="5" w:name="_Toc5"/>
      <w:r>
        <w:t>Topics for further research:</w:t>
      </w:r>
      <w:bookmarkEnd w:id="5"/>
    </w:p>
    <w:p>
      <w:pPr>
        <w:spacing w:after="0"/>
        <w:numPr>
          <w:ilvl w:val="0"/>
          <w:numId w:val="2"/>
        </w:numPr>
      </w:pPr>
      <w:r>
        <w:rPr/>
        <w:t xml:space="preserve">Risks associated with hyperspectral imaging object detection</w:t>
      </w:r>
    </w:p>
    <w:p>
      <w:pPr>
        <w:spacing w:after="0"/>
        <w:numPr>
          <w:ilvl w:val="0"/>
          <w:numId w:val="2"/>
        </w:numPr>
      </w:pPr>
      <w:r>
        <w:rPr/>
        <w:t xml:space="preserve">Limitations of hyperspectral imaging object detection</w:t>
      </w:r>
    </w:p>
    <w:p>
      <w:pPr>
        <w:spacing w:after="0"/>
        <w:numPr>
          <w:ilvl w:val="0"/>
          <w:numId w:val="2"/>
        </w:numPr>
      </w:pPr>
      <w:r>
        <w:rPr/>
        <w:t xml:space="preserve">Unsupervised object detection in hyperspectral images</w:t>
      </w:r>
    </w:p>
    <w:p>
      <w:pPr>
        <w:spacing w:after="0"/>
        <w:numPr>
          <w:ilvl w:val="0"/>
          <w:numId w:val="2"/>
        </w:numPr>
      </w:pPr>
      <w:r>
        <w:rPr/>
        <w:t xml:space="preserve">Advantages of hyperspectral imaging over traditional images</w:t>
      </w:r>
    </w:p>
    <w:p>
      <w:pPr>
        <w:spacing w:after="0"/>
        <w:numPr>
          <w:ilvl w:val="0"/>
          <w:numId w:val="2"/>
        </w:numPr>
      </w:pPr>
      <w:r>
        <w:rPr/>
        <w:t xml:space="preserve">Applications of hyperspectral imaging object detection</w:t>
      </w:r>
    </w:p>
    <w:p>
      <w:pPr>
        <w:numPr>
          <w:ilvl w:val="0"/>
          <w:numId w:val="2"/>
        </w:numPr>
      </w:pPr>
      <w:r>
        <w:rPr/>
        <w:t xml:space="preserve">Hyperspectral imaging datasets for object detection</w:t>
      </w:r>
    </w:p>
    <w:p>
      <w:pPr>
        <w:pStyle w:val="Heading1"/>
      </w:pPr>
      <w:bookmarkStart w:id="6" w:name="_Toc6"/>
      <w:r>
        <w:t>Report location:</w:t>
      </w:r>
      <w:bookmarkEnd w:id="6"/>
    </w:p>
    <w:p>
      <w:hyperlink r:id="rId8" w:history="1">
        <w:r>
          <w:rPr>
            <w:color w:val="2980b9"/>
            <w:u w:val="single"/>
          </w:rPr>
          <w:t xml:space="preserve">https://www.fullpicture.app/item/500b8bd4f25ab558d4b8bb42b719e187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A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1200422003694" TargetMode="External"/><Relationship Id="rId8" Type="http://schemas.openxmlformats.org/officeDocument/2006/relationships/hyperlink" Target="https://www.fullpicture.app/item/500b8bd4f25ab558d4b8bb42b719e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2023-02-24T03:31:16+01:00</dcterms:created>
  <dcterms:modified xsi:type="dcterms:W3CDTF">2023-02-24T03:31:16+01:00</dcterms:modified>
</cp:coreProperties>
</file>

<file path=docProps/custom.xml><?xml version="1.0" encoding="utf-8"?>
<Properties xmlns="http://schemas.openxmlformats.org/officeDocument/2006/custom-properties" xmlns:vt="http://schemas.openxmlformats.org/officeDocument/2006/docPropsVTypes"/>
</file>