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Origin | 堆叠柱状图 | 多列（分组）堆积柱状图_origin堆积柱状图-CSDN博客</w:t>
      </w:r>
      <w:br/>
      <w:hyperlink r:id="rId7" w:history="1">
        <w:r>
          <w:rPr>
            <w:color w:val="2980b9"/>
            <w:u w:val="single"/>
          </w:rPr>
          <w:t xml:space="preserve">https://blog.csdn.net/qq_43210428/article/details/123064447</w:t>
        </w:r>
      </w:hyperlink>
    </w:p>
    <w:p>
      <w:pPr>
        <w:pStyle w:val="Heading1"/>
      </w:pPr>
      <w:bookmarkStart w:id="2" w:name="_Toc2"/>
      <w:r>
        <w:t>Article summary:</w:t>
      </w:r>
      <w:bookmarkEnd w:id="2"/>
    </w:p>
    <w:p>
      <w:pPr>
        <w:jc w:val="both"/>
      </w:pPr>
      <w:r>
        <w:rPr/>
        <w:t xml:space="preserve">1. Origin软件可以绘制多组堆积柱状图，多因子组柱状图和多因子组箱式图。</w:t>
      </w:r>
    </w:p>
    <w:p>
      <w:pPr>
        <w:jc w:val="both"/>
      </w:pPr>
      <w:r>
        <w:rPr/>
        <w:t xml:space="preserve">2. 文章介绍了如何准备数据并进行绘图，包括调整坐标轴和字体以及设置柱状图颜色。</w:t>
      </w:r>
    </w:p>
    <w:p>
      <w:pPr>
        <w:jc w:val="both"/>
      </w:pPr>
      <w:r>
        <w:rPr/>
        <w:t xml:space="preserve">3. 本期目标是使用OriginPro 2021b软件学习如何绘制堆叠柱状图。</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在对该文章进行批判性分析时，可以指出以下问题：</w:t>
      </w:r>
    </w:p>
    <w:p>
      <w:pPr>
        <w:jc w:val="both"/>
      </w:pPr>
      <w:r>
        <w:rPr/>
        <w:t xml:space="preserve"/>
      </w:r>
    </w:p>
    <w:p>
      <w:pPr>
        <w:jc w:val="both"/>
      </w:pPr>
      <w:r>
        <w:rPr/>
        <w:t xml:space="preserve">1. 潜在偏见及其来源：文章中可能存在对Origin软件的过度宣传和推广，而缺乏客观性和中立性。这种偏见可能源自于作者与Origin软件相关方的关系或者利益关系。</w:t>
      </w:r>
    </w:p>
    <w:p>
      <w:pPr>
        <w:jc w:val="both"/>
      </w:pPr>
      <w:r>
        <w:rPr/>
        <w:t xml:space="preserve"/>
      </w:r>
    </w:p>
    <w:p>
      <w:pPr>
        <w:jc w:val="both"/>
      </w:pPr>
      <w:r>
        <w:rPr/>
        <w:t xml:space="preserve">2. 片面报道：文章只介绍了如何绘制多组堆积柱状图的方法，但未提及其他类似软件或方法的比较和评价。这导致读者无法全面了解不同选项之间的优缺点。</w:t>
      </w:r>
    </w:p>
    <w:p>
      <w:pPr>
        <w:jc w:val="both"/>
      </w:pPr>
      <w:r>
        <w:rPr/>
        <w:t xml:space="preserve"/>
      </w:r>
    </w:p>
    <w:p>
      <w:pPr>
        <w:jc w:val="both"/>
      </w:pPr>
      <w:r>
        <w:rPr/>
        <w:t xml:space="preserve">3. 无根据的主张：文章中可能存在一些未经证实或未提供支持证据的主张，例如关于软件版本的特定功能或性能表述。</w:t>
      </w:r>
    </w:p>
    <w:p>
      <w:pPr>
        <w:jc w:val="both"/>
      </w:pPr>
      <w:r>
        <w:rPr/>
        <w:t xml:space="preserve"/>
      </w:r>
    </w:p>
    <w:p>
      <w:pPr>
        <w:jc w:val="both"/>
      </w:pPr>
      <w:r>
        <w:rPr/>
        <w:t xml:space="preserve">4. 缺失的考虑点：文章可能忽略了一些重要的考虑点，如数据准备过程中可能存在的误差、图形参数修改对结果影响等因素。</w:t>
      </w:r>
    </w:p>
    <w:p>
      <w:pPr>
        <w:jc w:val="both"/>
      </w:pPr>
      <w:r>
        <w:rPr/>
        <w:t xml:space="preserve"/>
      </w:r>
    </w:p>
    <w:p>
      <w:pPr>
        <w:jc w:val="both"/>
      </w:pPr>
      <w:r>
        <w:rPr/>
        <w:t xml:space="preserve">5. 所提出主张的缺失证据：如果文章提出了某些结论或建议，但未提供足够的数据或案例来支持这些主张，则读者难以信服。</w:t>
      </w:r>
    </w:p>
    <w:p>
      <w:pPr>
        <w:jc w:val="both"/>
      </w:pPr>
      <w:r>
        <w:rPr/>
        <w:t xml:space="preserve"/>
      </w:r>
    </w:p>
    <w:p>
      <w:pPr>
        <w:jc w:val="both"/>
      </w:pPr>
      <w:r>
        <w:rPr/>
        <w:t xml:space="preserve">6. 未探索的反驳：文章可能没有探讨潜在反驳意见或异议观点，导致读者无法全面理解问题背后的复杂性。</w:t>
      </w:r>
    </w:p>
    <w:p>
      <w:pPr>
        <w:jc w:val="both"/>
      </w:pPr>
      <w:r>
        <w:rPr/>
        <w:t xml:space="preserve"/>
      </w:r>
    </w:p>
    <w:p>
      <w:pPr>
        <w:jc w:val="both"/>
      </w:pPr>
      <w:r>
        <w:rPr/>
        <w:t xml:space="preserve">7. 宣传内容、偏袒：如果文章过度宣传Origin软件而忽略其他选择，或者对Origin软件进行过度赞美而忽略其缺点，则可能存在偏袒行为。</w:t>
      </w:r>
    </w:p>
    <w:p>
      <w:pPr>
        <w:jc w:val="both"/>
      </w:pPr>
      <w:r>
        <w:rPr/>
        <w:t xml:space="preserve"/>
      </w:r>
    </w:p>
    <w:p>
      <w:pPr>
        <w:jc w:val="both"/>
      </w:pPr>
      <w:r>
        <w:rPr/>
        <w:t xml:space="preserve">8. 是否注意到可能的风险：文章是否提醒读者使用Origin软件时可能遇到的风险或限制，并给予相应建议和注意事项。</w:t>
      </w:r>
    </w:p>
    <w:p>
      <w:pPr>
        <w:jc w:val="both"/>
      </w:pPr>
      <w:r>
        <w:rPr/>
        <w:t xml:space="preserve"/>
      </w:r>
    </w:p>
    <w:p>
      <w:pPr>
        <w:jc w:val="both"/>
      </w:pPr>
      <w:r>
        <w:rPr/>
        <w:t xml:space="preserve">9. 没有平等地呈现双方：如果文章只着重介绍Origin软件而忽略其他竞争对手或替代品，则缺乏平等呈现双方情况。</w:t>
      </w:r>
    </w:p>
    <w:p>
      <w:pPr>
        <w:pStyle w:val="Heading1"/>
      </w:pPr>
      <w:bookmarkStart w:id="5" w:name="_Toc5"/>
      <w:r>
        <w:t>Topics for further research:</w:t>
      </w:r>
      <w:bookmarkEnd w:id="5"/>
    </w:p>
    <w:p>
      <w:pPr>
        <w:spacing w:after="0"/>
        <w:numPr>
          <w:ilvl w:val="0"/>
          <w:numId w:val="2"/>
        </w:numPr>
      </w:pPr>
      <w:r>
        <w:rPr/>
        <w:t xml:space="preserve">Origin软件的优势和劣势比较
</w:t>
      </w:r>
    </w:p>
    <w:p>
      <w:pPr>
        <w:spacing w:after="0"/>
        <w:numPr>
          <w:ilvl w:val="0"/>
          <w:numId w:val="2"/>
        </w:numPr>
      </w:pPr>
      <w:r>
        <w:rPr/>
        <w:t xml:space="preserve">其他类似软件的功能和性能对比
</w:t>
      </w:r>
    </w:p>
    <w:p>
      <w:pPr>
        <w:spacing w:after="0"/>
        <w:numPr>
          <w:ilvl w:val="0"/>
          <w:numId w:val="2"/>
        </w:numPr>
      </w:pPr>
      <w:r>
        <w:rPr/>
        <w:t xml:space="preserve">软件版本特定功能的验证和证据支持
</w:t>
      </w:r>
    </w:p>
    <w:p>
      <w:pPr>
        <w:spacing w:after="0"/>
        <w:numPr>
          <w:ilvl w:val="0"/>
          <w:numId w:val="2"/>
        </w:numPr>
      </w:pPr>
      <w:r>
        <w:rPr/>
        <w:t xml:space="preserve">数据准备过程中可能存在的误差和影响因素
</w:t>
      </w:r>
    </w:p>
    <w:p>
      <w:pPr>
        <w:spacing w:after="0"/>
        <w:numPr>
          <w:ilvl w:val="0"/>
          <w:numId w:val="2"/>
        </w:numPr>
      </w:pPr>
      <w:r>
        <w:rPr/>
        <w:t xml:space="preserve">结论或建议的支持数据和案例分析
</w:t>
      </w:r>
    </w:p>
    <w:p>
      <w:pPr>
        <w:numPr>
          <w:ilvl w:val="0"/>
          <w:numId w:val="2"/>
        </w:numPr>
      </w:pPr>
      <w:r>
        <w:rPr/>
        <w:t xml:space="preserve">可能的反驳意见和异议观点的探讨</w:t>
      </w:r>
    </w:p>
    <w:p>
      <w:pPr>
        <w:pStyle w:val="Heading1"/>
      </w:pPr>
      <w:bookmarkStart w:id="6" w:name="_Toc6"/>
      <w:r>
        <w:t>Report location:</w:t>
      </w:r>
      <w:bookmarkEnd w:id="6"/>
    </w:p>
    <w:p>
      <w:hyperlink r:id="rId8" w:history="1">
        <w:r>
          <w:rPr>
            <w:color w:val="2980b9"/>
            <w:u w:val="single"/>
          </w:rPr>
          <w:t xml:space="preserve">https://www.fullpicture.app/item/50177605b8bb44883b07e05b616ea18f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06E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qq_43210428/article/details/123064447" TargetMode="External"/><Relationship Id="rId8" Type="http://schemas.openxmlformats.org/officeDocument/2006/relationships/hyperlink" Target="https://www.fullpicture.app/item/50177605b8bb44883b07e05b616ea1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2024-06-07T14:00:43+02:00</dcterms:created>
  <dcterms:modified xsi:type="dcterms:W3CDTF">2024-06-07T14:00:43+02:00</dcterms:modified>
</cp:coreProperties>
</file>

<file path=docProps/custom.xml><?xml version="1.0" encoding="utf-8"?>
<Properties xmlns="http://schemas.openxmlformats.org/officeDocument/2006/custom-properties" xmlns:vt="http://schemas.openxmlformats.org/officeDocument/2006/docPropsVTypes"/>
</file>