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possible role of neuropeptide Y in depression and stress - ScienceDirect</w:t>
      </w:r>
      <w:br/>
      <w:hyperlink r:id="rId7" w:history="1">
        <w:r>
          <w:rPr>
            <w:color w:val="2980b9"/>
            <w:u w:val="single"/>
          </w:rPr>
          <w:t xml:space="preserve">https://www.sciencedirect.com/science/article/pii/S000689930902037X?via%3Dihub</w:t>
        </w:r>
      </w:hyperlink>
    </w:p>
    <w:p>
      <w:pPr>
        <w:pStyle w:val="Heading1"/>
      </w:pPr>
      <w:bookmarkStart w:id="2" w:name="_Toc2"/>
      <w:r>
        <w:t>Article summary:</w:t>
      </w:r>
      <w:bookmarkEnd w:id="2"/>
    </w:p>
    <w:p>
      <w:pPr>
        <w:jc w:val="both"/>
      </w:pPr>
      <w:r>
        <w:rPr/>
        <w:t xml:space="preserve">1. Neuropeptide Y (NPY) is a peptide found in the central nervous system that has been suggested to be involved in affective disorders such as depression and stress.</w:t>
      </w:r>
    </w:p>
    <w:p>
      <w:pPr>
        <w:jc w:val="both"/>
      </w:pPr>
      <w:r>
        <w:rPr/>
        <w:t xml:space="preserve">2. Animal studies have shown that increasing levels of NPY, activation of NPY Y1 receptor subtype as well as deletion or blockade of Y2 receptor subtype possess antidepressant-like activity in acute models of depression or in NPY knockout (KO), Y1 KO and Y2 KO receptor animals.</w:t>
      </w:r>
    </w:p>
    <w:p>
      <w:pPr>
        <w:jc w:val="both"/>
      </w:pPr>
      <w:r>
        <w:rPr/>
        <w:t xml:space="preserve">3. Human studies have consistently suggested a role for NPY in stress responses, whereas conflicting data have been obtained in relation to the role of NPY in depression-related illnesses.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 possible role of neuropeptide Y in depression and stress” is an informative overview of the current research on the potential role of neuropeptide Y (NPY) in depression and stress. The article provides a comprehensive review of both animal and human studies regarding the contribution of NPY and its receptors to these conditions. The article is written by experts in the field, which lends credibility to its content.</w:t>
      </w:r>
    </w:p>
    <w:p>
      <w:pPr>
        <w:jc w:val="both"/>
      </w:pPr>
      <w:r>
        <w:rPr/>
        <w:t xml:space="preserve">The article does not appear to be biased or one-sided, as it presents both positive and negative findings from both animal and human studies regarding the involvement of NPY in depression and stress. It also acknowledges conflicting evidence from human studies, noting that further research is needed to fully understand the role of NPY in these conditions.</w:t>
      </w:r>
    </w:p>
    <w:p>
      <w:pPr>
        <w:jc w:val="both"/>
      </w:pPr>
      <w:r>
        <w:rPr/>
        <w:t xml:space="preserve">The article does not appear to contain any unsupported claims or missing points of consideration; however, it could benefit from exploring counterarguments more thoroughly, as well as providing more detail on potential risks associated with manipulating levels or activity of NPY receptors. Additionally, while the article does provide some discussion on potential mechanisms underlying the effects observed with manipulation of NPY levels or activity, this could be expanded upon further for a more comprehensive understanding. </w:t>
      </w:r>
    </w:p>
    <w:p>
      <w:pPr>
        <w:jc w:val="both"/>
      </w:pPr>
      <w:r>
        <w:rPr/>
        <w:t xml:space="preserve">In conclusion, this article provides an informative overview on current research regarding the potential role of neuropeptide Y (NPY) in depression and stress; however, further exploration into counterarguments and potential risks associated with manipulating levels or activity of NPY receptors would be beneficial for a more comprehensive understanding.</w:t>
      </w:r>
    </w:p>
    <w:p>
      <w:pPr>
        <w:pStyle w:val="Heading1"/>
      </w:pPr>
      <w:bookmarkStart w:id="5" w:name="_Toc5"/>
      <w:r>
        <w:t>Topics for further research:</w:t>
      </w:r>
      <w:bookmarkEnd w:id="5"/>
    </w:p>
    <w:p>
      <w:pPr>
        <w:spacing w:after="0"/>
        <w:numPr>
          <w:ilvl w:val="0"/>
          <w:numId w:val="2"/>
        </w:numPr>
      </w:pPr>
      <w:r>
        <w:rPr/>
        <w:t xml:space="preserve">Neuropeptide Y receptor manipulation risks</w:t>
      </w:r>
    </w:p>
    <w:p>
      <w:pPr>
        <w:spacing w:after="0"/>
        <w:numPr>
          <w:ilvl w:val="0"/>
          <w:numId w:val="2"/>
        </w:numPr>
      </w:pPr>
      <w:r>
        <w:rPr/>
        <w:t xml:space="preserve">Neuropeptide Y receptor mechanisms</w:t>
      </w:r>
    </w:p>
    <w:p>
      <w:pPr>
        <w:spacing w:after="0"/>
        <w:numPr>
          <w:ilvl w:val="0"/>
          <w:numId w:val="2"/>
        </w:numPr>
      </w:pPr>
      <w:r>
        <w:rPr/>
        <w:t xml:space="preserve">Neuropeptide Y receptor antagonists</w:t>
      </w:r>
    </w:p>
    <w:p>
      <w:pPr>
        <w:spacing w:after="0"/>
        <w:numPr>
          <w:ilvl w:val="0"/>
          <w:numId w:val="2"/>
        </w:numPr>
      </w:pPr>
      <w:r>
        <w:rPr/>
        <w:t xml:space="preserve">Neuropeptide Y receptor agonists</w:t>
      </w:r>
    </w:p>
    <w:p>
      <w:pPr>
        <w:spacing w:after="0"/>
        <w:numPr>
          <w:ilvl w:val="0"/>
          <w:numId w:val="2"/>
        </w:numPr>
      </w:pPr>
      <w:r>
        <w:rPr/>
        <w:t xml:space="preserve">Neuropeptide Y receptor depression</w:t>
      </w:r>
    </w:p>
    <w:p>
      <w:pPr>
        <w:numPr>
          <w:ilvl w:val="0"/>
          <w:numId w:val="2"/>
        </w:numPr>
      </w:pPr>
      <w:r>
        <w:rPr/>
        <w:t xml:space="preserve">Neuropeptide Y receptor stress</w:t>
      </w:r>
    </w:p>
    <w:p>
      <w:pPr>
        <w:pStyle w:val="Heading1"/>
      </w:pPr>
      <w:bookmarkStart w:id="6" w:name="_Toc6"/>
      <w:r>
        <w:t>Report location:</w:t>
      </w:r>
      <w:bookmarkEnd w:id="6"/>
    </w:p>
    <w:p>
      <w:hyperlink r:id="rId8" w:history="1">
        <w:r>
          <w:rPr>
            <w:color w:val="2980b9"/>
            <w:u w:val="single"/>
          </w:rPr>
          <w:t xml:space="preserve">https://www.fullpicture.app/item/50703b467f3a009dc3fade046eaf0bc1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751C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0689930902037X?via%3Dihub" TargetMode="External"/><Relationship Id="rId8" Type="http://schemas.openxmlformats.org/officeDocument/2006/relationships/hyperlink" Target="https://www.fullpicture.app/item/50703b467f3a009dc3fade046eaf0bc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2023-02-25T09:43:13+01:00</dcterms:created>
  <dcterms:modified xsi:type="dcterms:W3CDTF">2023-02-25T09:43:13+01:00</dcterms:modified>
</cp:coreProperties>
</file>

<file path=docProps/custom.xml><?xml version="1.0" encoding="utf-8"?>
<Properties xmlns="http://schemas.openxmlformats.org/officeDocument/2006/custom-properties" xmlns:vt="http://schemas.openxmlformats.org/officeDocument/2006/docPropsVTypes"/>
</file>