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Hydrogels as functional components in artificial cell systems | Nature Reviews Chemistry</w:t>
      </w:r>
      <w:br/>
      <w:hyperlink r:id="rId7" w:history="1">
        <w:r>
          <w:rPr>
            <w:color w:val="2980b9"/>
            <w:u w:val="single"/>
          </w:rPr>
          <w:t xml:space="preserve">https://www.nature.com/articles/s41570-022-00404-7</w:t>
        </w:r>
      </w:hyperlink>
    </w:p>
    <w:p>
      <w:pPr>
        <w:pStyle w:val="Heading1"/>
      </w:pPr>
      <w:bookmarkStart w:id="2" w:name="_Toc2"/>
      <w:r>
        <w:t>Article summary:</w:t>
      </w:r>
      <w:bookmarkEnd w:id="2"/>
    </w:p>
    <w:p>
      <w:pPr>
        <w:jc w:val="both"/>
      </w:pPr>
      <w:r>
        <w:rPr/>
        <w:t xml:space="preserve">1. Hydrogels are being used as functional components in artificial cell systems to create life-like cells and biosensors.</w:t>
      </w:r>
    </w:p>
    <w:p>
      <w:pPr>
        <w:jc w:val="both"/>
      </w:pPr>
      <w:r>
        <w:rPr/>
        <w:t xml:space="preserve">2. Cell-free protein synthesis, biomimetic synthetic cell communication, and bottom-up construction of complex biomolecular systems are some of the advances being made in this field.</w:t>
      </w:r>
    </w:p>
    <w:p>
      <w:pPr>
        <w:jc w:val="both"/>
      </w:pPr>
      <w:r>
        <w:rPr/>
        <w:t xml:space="preserve">3. Artificial cells have been developed for applications such as therapeutic protein production, computation, and self-reproduction.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current state of research into hydrogels as functional components in artificial cell systems. The article cites numerous sources from peer-reviewed journals to support its claims, demonstrating that the authors have conducted thorough research into the topic. Furthermore, the article does not appear to be biased or one-sided; it presents both sides of the argument equally and fairly. Additionally, it does not contain any promotional content or partiality towards any particular viewpoint or opinion. </w:t>
      </w:r>
    </w:p>
    <w:p>
      <w:pPr>
        <w:jc w:val="both"/>
      </w:pPr>
      <w:r>
        <w:rPr/>
        <w:t xml:space="preserve">However, there are some points that could be improved upon in terms of trustworthiness and reliability. For example, while the article does mention potential risks associated with using hydrogels in artificial cell systems (such as toxicity), it does not provide any evidence to support these claims or explore counterarguments in depth. Additionally, while the article provides an overview of current research into hydrogels as functional components in artificial cell systems, it does not discuss any potential future applications or implications for this technology which could be explored further.</w:t>
      </w:r>
    </w:p>
    <w:p>
      <w:pPr>
        <w:pStyle w:val="Heading1"/>
      </w:pPr>
      <w:bookmarkStart w:id="5" w:name="_Toc5"/>
      <w:r>
        <w:t>Topics for further research:</w:t>
      </w:r>
      <w:bookmarkEnd w:id="5"/>
    </w:p>
    <w:p>
      <w:pPr>
        <w:spacing w:after="0"/>
        <w:numPr>
          <w:ilvl w:val="0"/>
          <w:numId w:val="2"/>
        </w:numPr>
      </w:pPr>
      <w:r>
        <w:rPr/>
        <w:t xml:space="preserve">Hydrogel toxicity in artificial cell systems</w:t>
      </w:r>
    </w:p>
    <w:p>
      <w:pPr>
        <w:spacing w:after="0"/>
        <w:numPr>
          <w:ilvl w:val="0"/>
          <w:numId w:val="2"/>
        </w:numPr>
      </w:pPr>
      <w:r>
        <w:rPr/>
        <w:t xml:space="preserve">Future applications of hydrogels in artificial cell systems</w:t>
      </w:r>
    </w:p>
    <w:p>
      <w:pPr>
        <w:spacing w:after="0"/>
        <w:numPr>
          <w:ilvl w:val="0"/>
          <w:numId w:val="2"/>
        </w:numPr>
      </w:pPr>
      <w:r>
        <w:rPr/>
        <w:t xml:space="preserve">Potential risks of using hydrogels in artificial cell systems</w:t>
      </w:r>
    </w:p>
    <w:p>
      <w:pPr>
        <w:spacing w:after="0"/>
        <w:numPr>
          <w:ilvl w:val="0"/>
          <w:numId w:val="2"/>
        </w:numPr>
      </w:pPr>
      <w:r>
        <w:rPr/>
        <w:t xml:space="preserve">Advantages of hydrogels in artificial cell systems</w:t>
      </w:r>
    </w:p>
    <w:p>
      <w:pPr>
        <w:spacing w:after="0"/>
        <w:numPr>
          <w:ilvl w:val="0"/>
          <w:numId w:val="2"/>
        </w:numPr>
      </w:pPr>
      <w:r>
        <w:rPr/>
        <w:t xml:space="preserve">Research into hydrogels as functional components</w:t>
      </w:r>
    </w:p>
    <w:p>
      <w:pPr>
        <w:numPr>
          <w:ilvl w:val="0"/>
          <w:numId w:val="2"/>
        </w:numPr>
      </w:pPr>
      <w:r>
        <w:rPr/>
        <w:t xml:space="preserve">Implications of hydrogels in artificial cell systems</w:t>
      </w:r>
    </w:p>
    <w:p>
      <w:pPr>
        <w:pStyle w:val="Heading1"/>
      </w:pPr>
      <w:bookmarkStart w:id="6" w:name="_Toc6"/>
      <w:r>
        <w:t>Report location:</w:t>
      </w:r>
      <w:bookmarkEnd w:id="6"/>
    </w:p>
    <w:p>
      <w:hyperlink r:id="rId8" w:history="1">
        <w:r>
          <w:rPr>
            <w:color w:val="2980b9"/>
            <w:u w:val="single"/>
          </w:rPr>
          <w:t xml:space="preserve">https://www.fullpicture.app/item/50e07cc8990ed8325a50c273df7d5714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1C1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70-022-00404-7" TargetMode="External"/><Relationship Id="rId8" Type="http://schemas.openxmlformats.org/officeDocument/2006/relationships/hyperlink" Target="https://www.fullpicture.app/item/50e07cc8990ed8325a50c273df7d57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2023-03-04T01:31:38+01:00</dcterms:created>
  <dcterms:modified xsi:type="dcterms:W3CDTF">2023-03-04T01:31:38+01:00</dcterms:modified>
</cp:coreProperties>
</file>

<file path=docProps/custom.xml><?xml version="1.0" encoding="utf-8"?>
<Properties xmlns="http://schemas.openxmlformats.org/officeDocument/2006/custom-properties" xmlns:vt="http://schemas.openxmlformats.org/officeDocument/2006/docPropsVTypes"/>
</file>