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Phosphorus recovery alternatives for sludge from chemical phosphorus removal processes – Technology comparison and system limitations - ScienceDirect</w:t>
      </w:r>
      <w:br/>
      <w:hyperlink r:id="rId7" w:history="1">
        <w:r>
          <w:rPr>
            <w:color w:val="2980b9"/>
            <w:u w:val="single"/>
          </w:rPr>
          <w:t xml:space="preserve">https://www.sciencedirect.com/science/article/pii/S2214993722001282</w:t>
        </w:r>
      </w:hyperlink>
    </w:p>
    <w:p>
      <w:pPr>
        <w:pStyle w:val="Heading1"/>
      </w:pPr>
      <w:bookmarkStart w:id="2" w:name="_Toc2"/>
      <w:r>
        <w:t>Article summary:</w:t>
      </w:r>
      <w:bookmarkEnd w:id="2"/>
    </w:p>
    <w:p>
      <w:pPr>
        <w:jc w:val="both"/>
      </w:pPr>
      <w:r>
        <w:rPr/>
        <w:t xml:space="preserve">1. The choice of phosphorus recovery technology is dependent on the precipitant used in the wastewater treatment process.</w:t>
      </w:r>
    </w:p>
    <w:p>
      <w:pPr>
        <w:jc w:val="both"/>
      </w:pPr>
      <w:r>
        <w:rPr/>
        <w:t xml:space="preserve">2. The cost of phosphorus recovery varies from 6 to 38 €/kgP depending on the technology and wastewater treatment chemicals used.</w:t>
      </w:r>
    </w:p>
    <w:p>
      <w:pPr>
        <w:jc w:val="both"/>
      </w:pPr>
      <w:r>
        <w:rPr/>
        <w:t xml:space="preserve">3. A decision tree is proposed to help readers select the most suitable phosphorus recovery technology for their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different phosphorus recovery technologies, including wet leaching + struvite precipitation, magnetic vivianite separation, sludge melt gasification, thermochemical sodium sulfate process, and white phosphorus recovery. It also provides an analysis of each technology based on operational cost, end-product quality, recovery efficiency, and technology maturity. </w:t>
      </w:r>
    </w:p>
    <w:p>
      <w:pPr>
        <w:jc w:val="both"/>
      </w:pPr>
      <w:r>
        <w:rPr/>
        <w:t xml:space="preserve">The article appears to be reliable and trustworthy overall as it provides detailed information about each technology and its associated costs. The authors have also provided a decision tree to help readers select the most suitable phosphorus recovery technology for their needs. However, there are some potential biases that should be noted. For example, the authors do not provide any information about possible risks associated with these technologies or explore counterarguments that could be made against them. Additionally, they do not present both sides equally; instead they focus mainly on the advantages of each technology without providing much detail about potential drawbacks or limitations. Furthermore, some of the claims made in the article are unsupported by evidence or data which could weaken its credibility in some cases. </w:t>
      </w:r>
    </w:p>
    <w:p>
      <w:pPr>
        <w:jc w:val="both"/>
      </w:pPr>
      <w:r>
        <w:rPr/>
        <w:t xml:space="preserve">In conclusion, while this article appears to be reliable overall due to its comprehensive coverage of different phosphorus recovery technologies and their associated costs, there are some potential biases that should be noted such as lack of exploration into possible risks or counterarguments against these technologies as well as lack of evidence for certain claims made in the article which could weaken its credibility in some cases.</w:t>
      </w:r>
    </w:p>
    <w:p>
      <w:pPr>
        <w:pStyle w:val="Heading1"/>
      </w:pPr>
      <w:bookmarkStart w:id="5" w:name="_Toc5"/>
      <w:r>
        <w:t>Topics for further research:</w:t>
      </w:r>
      <w:bookmarkEnd w:id="5"/>
    </w:p>
    <w:p>
      <w:pPr>
        <w:spacing w:after="0"/>
        <w:numPr>
          <w:ilvl w:val="0"/>
          <w:numId w:val="2"/>
        </w:numPr>
      </w:pPr>
      <w:r>
        <w:rPr/>
        <w:t xml:space="preserve">Risks associated with phosphorus recovery technologies</w:t>
      </w:r>
    </w:p>
    <w:p>
      <w:pPr>
        <w:spacing w:after="0"/>
        <w:numPr>
          <w:ilvl w:val="0"/>
          <w:numId w:val="2"/>
        </w:numPr>
      </w:pPr>
      <w:r>
        <w:rPr/>
        <w:t xml:space="preserve">Counterarguments against phosphorus recovery technologies</w:t>
      </w:r>
    </w:p>
    <w:p>
      <w:pPr>
        <w:spacing w:after="0"/>
        <w:numPr>
          <w:ilvl w:val="0"/>
          <w:numId w:val="2"/>
        </w:numPr>
      </w:pPr>
      <w:r>
        <w:rPr/>
        <w:t xml:space="preserve">Evidence for phosphorus recovery technologies</w:t>
      </w:r>
    </w:p>
    <w:p>
      <w:pPr>
        <w:spacing w:after="0"/>
        <w:numPr>
          <w:ilvl w:val="0"/>
          <w:numId w:val="2"/>
        </w:numPr>
      </w:pPr>
      <w:r>
        <w:rPr/>
        <w:t xml:space="preserve">Limitations of phosphorus recovery technologies</w:t>
      </w:r>
    </w:p>
    <w:p>
      <w:pPr>
        <w:spacing w:after="0"/>
        <w:numPr>
          <w:ilvl w:val="0"/>
          <w:numId w:val="2"/>
        </w:numPr>
      </w:pPr>
      <w:r>
        <w:rPr/>
        <w:t xml:space="preserve">Environmental impacts of phosphorus recovery technologies</w:t>
      </w:r>
    </w:p>
    <w:p>
      <w:pPr>
        <w:numPr>
          <w:ilvl w:val="0"/>
          <w:numId w:val="2"/>
        </w:numPr>
      </w:pPr>
      <w:r>
        <w:rPr/>
        <w:t xml:space="preserve">Social implications of phosphorus recovery technologies</w:t>
      </w:r>
    </w:p>
    <w:p>
      <w:pPr>
        <w:pStyle w:val="Heading1"/>
      </w:pPr>
      <w:bookmarkStart w:id="6" w:name="_Toc6"/>
      <w:r>
        <w:t>Report location:</w:t>
      </w:r>
      <w:bookmarkEnd w:id="6"/>
    </w:p>
    <w:p>
      <w:hyperlink r:id="rId8" w:history="1">
        <w:r>
          <w:rPr>
            <w:color w:val="2980b9"/>
            <w:u w:val="single"/>
          </w:rPr>
          <w:t xml:space="preserve">https://www.fullpicture.app/item/510a7537a7b64cc614fecfdf63548094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26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93722001282" TargetMode="External"/><Relationship Id="rId8" Type="http://schemas.openxmlformats.org/officeDocument/2006/relationships/hyperlink" Target="https://www.fullpicture.app/item/510a7537a7b64cc614fecfdf63548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2023-02-18T20:50:24+01:00</dcterms:created>
  <dcterms:modified xsi:type="dcterms:W3CDTF">2023-02-18T20:50:24+01:00</dcterms:modified>
</cp:coreProperties>
</file>

<file path=docProps/custom.xml><?xml version="1.0" encoding="utf-8"?>
<Properties xmlns="http://schemas.openxmlformats.org/officeDocument/2006/custom-properties" xmlns:vt="http://schemas.openxmlformats.org/officeDocument/2006/docPropsVTypes"/>
</file>