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ECN or Delay | Proceedings of the 12th International on Conference on emerging Networking EXperiments and Technologies</w:t>
      </w:r>
      <w:br/>
      <w:hyperlink r:id="rId7" w:history="1">
        <w:r>
          <w:rPr>
            <w:color w:val="2980b9"/>
            <w:u w:val="single"/>
          </w:rPr>
          <w:t xml:space="preserve">https://dl.acm.org/doi/abs/10.1145/2999572.2999593</w:t>
        </w:r>
      </w:hyperlink>
    </w:p>
    <w:p>
      <w:pPr>
        <w:pStyle w:val="Heading1"/>
      </w:pPr>
      <w:bookmarkStart w:id="2" w:name="_Toc2"/>
      <w:r>
        <w:t>Article summary:</w:t>
      </w:r>
      <w:bookmarkEnd w:id="2"/>
    </w:p>
    <w:p>
      <w:pPr>
        <w:jc w:val="both"/>
      </w:pPr>
      <w:r>
        <w:rPr/>
        <w:t xml:space="preserve">1. This paper analyzes DCQCN (ECN-based) and TIMELY (delay-based) congestion control protocols for data center networks, using fluid models and simulations.</w:t>
      </w:r>
    </w:p>
    <w:p>
      <w:pPr>
        <w:jc w:val="both"/>
      </w:pPr>
      <w:r>
        <w:rPr/>
        <w:t xml:space="preserve">2. The analysis reveals several surprising behaviors of these protocols, such as non-monotonic stability behavior in DCQCN and arbitrary unfairness in TIMELY.</w:t>
      </w:r>
    </w:p>
    <w:p>
      <w:pPr>
        <w:jc w:val="both"/>
      </w:pPr>
      <w:r>
        <w:rPr/>
        <w:t xml:space="preserve">3. The paper also addresses the broader question of whether ECN or delay is better for end-to-end congestion control in data center networks, arguing that ECN is a better signal due to modern switch marking and a fundamental limitation of delay-based protocols.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analysis of two recent proposals for efficient congestion control protocols for data center networks - DCQCN (ECN-based) and TIMELY (delay-based). The authors use fluid models and simulations to analyze the protocols for stability, convergence, fairness and flow completion time. They uncover several surprising behaviors of these protocols, such as non-monotonic stability behavior in DCQCN and arbitrary unfairness in TIMELY. They also propose simple fixes to ensure that both protocols converge to the fair share point. </w:t>
      </w:r>
    </w:p>
    <w:p>
      <w:pPr>
        <w:jc w:val="both"/>
      </w:pPr>
      <w:r>
        <w:rPr/>
        <w:t xml:space="preserve">The article is generally reliable and trustworthy; it presents evidence from fluid models and simulations to support its claims, provides potential fixes for any issues uncovered by the analysis, and addresses a broader question about which protocol is better suited for end-to-end congestion control in data centers. However, there are some points that could be improved upon: the article does not explore counterarguments or present both sides equally when discussing which protocol is better suited for end-to-end congestion control; it does not discuss possible risks associated with either protocol; it does not provide any evidence or examples to support its claims about modern switch marking; and it does not consider other factors that may influence the choice between ECN or delay based protocols (e.g., cost).</w:t>
      </w:r>
    </w:p>
    <w:p>
      <w:pPr>
        <w:pStyle w:val="Heading1"/>
      </w:pPr>
      <w:bookmarkStart w:id="5" w:name="_Toc5"/>
      <w:r>
        <w:t>Topics for further research:</w:t>
      </w:r>
      <w:bookmarkEnd w:id="5"/>
    </w:p>
    <w:p>
      <w:pPr>
        <w:spacing w:after="0"/>
        <w:numPr>
          <w:ilvl w:val="0"/>
          <w:numId w:val="2"/>
        </w:numPr>
      </w:pPr>
      <w:r>
        <w:rPr/>
        <w:t xml:space="preserve">Counterarguments for ECN vs delay based congestion control</w:t>
      </w:r>
    </w:p>
    <w:p>
      <w:pPr>
        <w:spacing w:after="0"/>
        <w:numPr>
          <w:ilvl w:val="0"/>
          <w:numId w:val="2"/>
        </w:numPr>
      </w:pPr>
      <w:r>
        <w:rPr/>
        <w:t xml:space="preserve">Risks associated with ECN and delay based congestion control</w:t>
      </w:r>
    </w:p>
    <w:p>
      <w:pPr>
        <w:spacing w:after="0"/>
        <w:numPr>
          <w:ilvl w:val="0"/>
          <w:numId w:val="2"/>
        </w:numPr>
      </w:pPr>
      <w:r>
        <w:rPr/>
        <w:t xml:space="preserve">Modern switch marking techniques</w:t>
      </w:r>
    </w:p>
    <w:p>
      <w:pPr>
        <w:spacing w:after="0"/>
        <w:numPr>
          <w:ilvl w:val="0"/>
          <w:numId w:val="2"/>
        </w:numPr>
      </w:pPr>
      <w:r>
        <w:rPr/>
        <w:t xml:space="preserve">Cost comparison of ECN and delay based congestion control</w:t>
      </w:r>
    </w:p>
    <w:p>
      <w:pPr>
        <w:spacing w:after="0"/>
        <w:numPr>
          <w:ilvl w:val="0"/>
          <w:numId w:val="2"/>
        </w:numPr>
      </w:pPr>
      <w:r>
        <w:rPr/>
        <w:t xml:space="preserve">Impact of other factors on ECN and delay based congestion control</w:t>
      </w:r>
    </w:p>
    <w:p>
      <w:pPr>
        <w:numPr>
          <w:ilvl w:val="0"/>
          <w:numId w:val="2"/>
        </w:numPr>
      </w:pPr>
      <w:r>
        <w:rPr/>
        <w:t xml:space="preserve">Analysis of ECN and delay based congestion control in data centers</w:t>
      </w:r>
    </w:p>
    <w:p>
      <w:pPr>
        <w:pStyle w:val="Heading1"/>
      </w:pPr>
      <w:bookmarkStart w:id="6" w:name="_Toc6"/>
      <w:r>
        <w:t>Report location:</w:t>
      </w:r>
      <w:bookmarkEnd w:id="6"/>
    </w:p>
    <w:p>
      <w:hyperlink r:id="rId8" w:history="1">
        <w:r>
          <w:rPr>
            <w:color w:val="2980b9"/>
            <w:u w:val="single"/>
          </w:rPr>
          <w:t xml:space="preserve">https://www.fullpicture.app/item/510b5ecbca13163c1e8d5b377c569064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77B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2999572.2999593" TargetMode="External"/><Relationship Id="rId8" Type="http://schemas.openxmlformats.org/officeDocument/2006/relationships/hyperlink" Target="https://www.fullpicture.app/item/510b5ecbca13163c1e8d5b377c5690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2023-02-23T10:16:33+01:00</dcterms:created>
  <dcterms:modified xsi:type="dcterms:W3CDTF">2023-02-23T10:16:33+01:00</dcterms:modified>
</cp:coreProperties>
</file>

<file path=docProps/custom.xml><?xml version="1.0" encoding="utf-8"?>
<Properties xmlns="http://schemas.openxmlformats.org/officeDocument/2006/custom-properties" xmlns:vt="http://schemas.openxmlformats.org/officeDocument/2006/docPropsVTypes"/>
</file>