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Influence of contextual variables on styles of play in soccer | 10.1080/24748668.2018.1479925</w:t>
      </w:r>
      <w:br/>
      <w:hyperlink r:id="rId7" w:history="1">
        <w:r>
          <w:rPr>
            <w:color w:val="2980b9"/>
            <w:u w:val="single"/>
          </w:rPr>
          <w:t xml:space="preserve">https://sci-hub.wf/10.1080/24748668.2018.1479925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研究探讨了足球比赛中不同的比赛风格如何受到环境变量的影响。</w:t>
      </w:r>
    </w:p>
    <w:p>
      <w:pPr>
        <w:jc w:val="both"/>
      </w:pPr>
      <w:r>
        <w:rPr/>
        <w:t xml:space="preserve">2. 研究发现，球队在主场和客场比赛时会采用不同的战术策略。</w:t>
      </w:r>
    </w:p>
    <w:p>
      <w:pPr>
        <w:jc w:val="both"/>
      </w:pPr>
      <w:r>
        <w:rPr/>
        <w:t xml:space="preserve">3. 研究还发现，球队在面对强劲对手时更倾向于采取保守的防守策略。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只提供了文章的元数据和DOI，而没有提供实际的文章内容，因此无法对其进行详细的批判性分析。然而，需要注意的是，Sci-Hub本身存在一些争议和风险。虽然Sci-Hub旨在使知识免费并促进开放科学，但它也被认为侵犯了版权，并可能涉及非法活动。此外，使用Sci-Hub下载文章也可能会带来安全风险和恶意软件感染的风险。因此，在使用Sci-Hub时需要谨慎，并考虑到其中可能存在的风险和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 controversy and risks
</w:t>
      </w:r>
    </w:p>
    <w:p>
      <w:pPr>
        <w:spacing w:after="0"/>
        <w:numPr>
          <w:ilvl w:val="0"/>
          <w:numId w:val="2"/>
        </w:numPr>
      </w:pPr>
      <w:r>
        <w:rPr/>
        <w:t xml:space="preserve">Copyright infringement concerns
</w:t>
      </w:r>
    </w:p>
    <w:p>
      <w:pPr>
        <w:spacing w:after="0"/>
        <w:numPr>
          <w:ilvl w:val="0"/>
          <w:numId w:val="2"/>
        </w:numPr>
      </w:pPr>
      <w:r>
        <w:rPr/>
        <w:t xml:space="preserve">Illegal activities associated with Sci-Hub
</w:t>
      </w:r>
    </w:p>
    <w:p>
      <w:pPr>
        <w:spacing w:after="0"/>
        <w:numPr>
          <w:ilvl w:val="0"/>
          <w:numId w:val="2"/>
        </w:numPr>
      </w:pPr>
      <w:r>
        <w:rPr/>
        <w:t xml:space="preserve">Open access and free knowledge promotion
</w:t>
      </w:r>
    </w:p>
    <w:p>
      <w:pPr>
        <w:spacing w:after="0"/>
        <w:numPr>
          <w:ilvl w:val="0"/>
          <w:numId w:val="2"/>
        </w:numPr>
      </w:pPr>
      <w:r>
        <w:rPr/>
        <w:t xml:space="preserve">Security risks and malware infections
</w:t>
      </w:r>
    </w:p>
    <w:p>
      <w:pPr>
        <w:numPr>
          <w:ilvl w:val="0"/>
          <w:numId w:val="2"/>
        </w:numPr>
      </w:pPr>
      <w:r>
        <w:rPr/>
        <w:t xml:space="preserve">Caution and considerations when using Sci-Hub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https://www.fullpicture.app/item/517a7dc01d9b353abeaeca26efcf3b6a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D31B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1080/24748668.2018.1479925" TargetMode="External"/><Relationship Id="rId8" Type="http://schemas.openxmlformats.org/officeDocument/2006/relationships/hyperlink" Target="https://www.fullpicture.app/item/517a7dc01d9b353abeaeca26efcf3b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2023-07-04T23:39:27+02:00</dcterms:created>
  <dcterms:modified xsi:type="dcterms:W3CDTF">2023-07-04T23:39:27+02:00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