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Behavior Phenotyping Facility (ABPF) - NeuroCure | Cluster of Excellence</w:t>
      </w:r>
      <w:br/>
      <w:hyperlink r:id="rId7" w:history="1">
        <w:r>
          <w:rPr>
            <w:color w:val="2980b9"/>
            <w:u w:val="single"/>
          </w:rPr>
          <w:t xml:space="preserve">https://neurocure.de/AnimalBehaviorPhenotypingFacility.html</w:t>
        </w:r>
      </w:hyperlink>
    </w:p>
    <w:p>
      <w:pPr>
        <w:pStyle w:val="Heading1"/>
      </w:pPr>
      <w:bookmarkStart w:id="2" w:name="_Toc2"/>
      <w:r>
        <w:t>Article summary:</w:t>
      </w:r>
      <w:bookmarkEnd w:id="2"/>
    </w:p>
    <w:p>
      <w:pPr>
        <w:jc w:val="both"/>
      </w:pPr>
      <w:r>
        <w:rPr/>
        <w:t xml:space="preserve">1. The Animal Behavior Phenotyping Facility (ABPF) provides a range of behavioral tools to study animal models of neurological and psychiatric disorders.</w:t>
      </w:r>
    </w:p>
    <w:p>
      <w:pPr>
        <w:jc w:val="both"/>
      </w:pPr>
      <w:r>
        <w:rPr/>
        <w:t xml:space="preserve">2. The ABPF is developing novel tools to monitor rodent behavior, with an emphasis on ethological relevance, social interactions, and high-throughput capacity.</w:t>
      </w:r>
    </w:p>
    <w:p>
      <w:pPr>
        <w:jc w:val="both"/>
      </w:pPr>
      <w:r>
        <w:rPr/>
        <w:t xml:space="preserve">3. Only persons who have received equipment-specific training and are included on the official documents are authorized to work in the ABPF.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Animal Behavior Phenotyping Facility (ABPF). It is clear that the facility provides a range of behavioral tools to study animal models of neurological and psychiatric disorders, as well as developing novel tools to monitor rodent behavior with an emphasis on ethological relevance, social interactions, and high-throughput capacity. Furthermore, it is noted that only persons who have received equipment-specific training and are included on the official documents are authorized to work in the ABPF. </w:t>
      </w:r>
    </w:p>
    <w:p>
      <w:pPr>
        <w:jc w:val="both"/>
      </w:pPr>
      <w:r>
        <w:rPr/>
        <w:t xml:space="preserve">The article does not appear to be biased or one-sided in its reporting, nor does it contain any unsupported claims or missing points of consideration. All claims made in the article are supported by evidence provided by Charité-Intranet and Internet sources. Additionally, there does not appear to be any promotional content or partiality present in the article. The article also notes possible risks associated with working in the ABPF which suggests that both sides of the argument have been presented equally. </w:t>
      </w:r>
    </w:p>
    <w:p>
      <w:pPr>
        <w:jc w:val="both"/>
      </w:pPr>
      <w:r>
        <w:rPr/>
        <w:t xml:space="preserve">In conclusion, this article appears to be reliable and trustworthy due to its accurate information regarding the Animal Behavior Phenotyping Facility (ABPF), lack of bias or one-sided reporting, supported claims with evidence provided from external sources, absence of promotional content or partiality, and noting possible risks associated with working in the facility.</w:t>
      </w:r>
    </w:p>
    <w:p>
      <w:pPr>
        <w:pStyle w:val="Heading1"/>
      </w:pPr>
      <w:bookmarkStart w:id="5" w:name="_Toc5"/>
      <w:r>
        <w:t>Topics for further research:</w:t>
      </w:r>
      <w:bookmarkEnd w:id="5"/>
    </w:p>
    <w:p>
      <w:pPr>
        <w:spacing w:after="0"/>
        <w:numPr>
          <w:ilvl w:val="0"/>
          <w:numId w:val="2"/>
        </w:numPr>
      </w:pPr>
      <w:r>
        <w:rPr/>
        <w:t xml:space="preserve">Animal behavior phenotyping techniques</w:t>
      </w:r>
    </w:p>
    <w:p>
      <w:pPr>
        <w:spacing w:after="0"/>
        <w:numPr>
          <w:ilvl w:val="0"/>
          <w:numId w:val="2"/>
        </w:numPr>
      </w:pPr>
      <w:r>
        <w:rPr/>
        <w:t xml:space="preserve">Animal behavior phenotyping tools</w:t>
      </w:r>
    </w:p>
    <w:p>
      <w:pPr>
        <w:spacing w:after="0"/>
        <w:numPr>
          <w:ilvl w:val="0"/>
          <w:numId w:val="2"/>
        </w:numPr>
      </w:pPr>
      <w:r>
        <w:rPr/>
        <w:t xml:space="preserve">Animal behavior phenotyping facility safety</w:t>
      </w:r>
    </w:p>
    <w:p>
      <w:pPr>
        <w:spacing w:after="0"/>
        <w:numPr>
          <w:ilvl w:val="0"/>
          <w:numId w:val="2"/>
        </w:numPr>
      </w:pPr>
      <w:r>
        <w:rPr/>
        <w:t xml:space="preserve">Animal behavior phenotyping facility training</w:t>
      </w:r>
    </w:p>
    <w:p>
      <w:pPr>
        <w:spacing w:after="0"/>
        <w:numPr>
          <w:ilvl w:val="0"/>
          <w:numId w:val="2"/>
        </w:numPr>
      </w:pPr>
      <w:r>
        <w:rPr/>
        <w:t xml:space="preserve">Animal behavior phenotyping facility regulations</w:t>
      </w:r>
    </w:p>
    <w:p>
      <w:pPr>
        <w:numPr>
          <w:ilvl w:val="0"/>
          <w:numId w:val="2"/>
        </w:numPr>
      </w:pPr>
      <w:r>
        <w:rPr/>
        <w:t xml:space="preserve">Animal behavior phenotyping facility research</w:t>
      </w:r>
    </w:p>
    <w:p>
      <w:pPr>
        <w:pStyle w:val="Heading1"/>
      </w:pPr>
      <w:bookmarkStart w:id="6" w:name="_Toc6"/>
      <w:r>
        <w:t>Report location:</w:t>
      </w:r>
      <w:bookmarkEnd w:id="6"/>
    </w:p>
    <w:p>
      <w:hyperlink r:id="rId8" w:history="1">
        <w:r>
          <w:rPr>
            <w:color w:val="2980b9"/>
            <w:u w:val="single"/>
          </w:rPr>
          <w:t xml:space="preserve">https://www.fullpicture.app/item/523835ccd9101353675fef551429a127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0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ocure.de/AnimalBehaviorPhenotypingFacility.html" TargetMode="External"/><Relationship Id="rId8" Type="http://schemas.openxmlformats.org/officeDocument/2006/relationships/hyperlink" Target="https://www.fullpicture.app/item/523835ccd9101353675fef551429a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2023-02-23T11:16:24+01:00</dcterms:created>
  <dcterms:modified xsi:type="dcterms:W3CDTF">2023-02-23T11:16:24+01:00</dcterms:modified>
</cp:coreProperties>
</file>

<file path=docProps/custom.xml><?xml version="1.0" encoding="utf-8"?>
<Properties xmlns="http://schemas.openxmlformats.org/officeDocument/2006/custom-properties" xmlns:vt="http://schemas.openxmlformats.org/officeDocument/2006/docPropsVTypes"/>
</file>