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XBB.1.5: What to Know About 'Most Transmissible' COVID Variant</w:t>
      </w:r>
      <w:br/>
      <w:hyperlink r:id="rId7" w:history="1">
        <w:r>
          <w:rPr>
            <w:color w:val="2980b9"/>
            <w:u w:val="single"/>
          </w:rPr>
          <w:t xml:space="preserve">https://www.health.com/xbb-1-5-covid-subvariant-7094191</w:t>
        </w:r>
      </w:hyperlink>
    </w:p>
    <w:p>
      <w:pPr>
        <w:pStyle w:val="Heading1"/>
      </w:pPr>
      <w:bookmarkStart w:id="2" w:name="_Toc2"/>
      <w:r>
        <w:t>Article summary:</w:t>
      </w:r>
      <w:bookmarkEnd w:id="2"/>
    </w:p>
    <w:p>
      <w:pPr>
        <w:jc w:val="both"/>
      </w:pPr>
      <w:r>
        <w:rPr/>
        <w:t xml:space="preserve">1. XBB.1.5 is a new subvariant of the Omicron virus that has been spreading quickly in the US and Europe.</w:t>
      </w:r>
    </w:p>
    <w:p>
      <w:pPr>
        <w:jc w:val="both"/>
      </w:pPr>
      <w:r>
        <w:rPr/>
        <w:t xml:space="preserve">2. XBB.1.5 is more adept at evading immunity and getting into cells than other variants, which could explain why cases are starting to rise again after a lull in October and November.</w:t>
      </w:r>
    </w:p>
    <w:p>
      <w:pPr>
        <w:jc w:val="both"/>
      </w:pPr>
      <w:r>
        <w:rPr/>
        <w:t xml:space="preserve">3. Vaccines, social distancing, and drug treatments such as Paxlovid and remdesivir are still effective against XBB.1.5, so it should not be cause for panic yet.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new XBB.1.5 variant of the Omicron virus that has been spreading quickly in the US and Europe recently, discussing its mutations that make it more transmissible than other variants, as well as how it fares against common prevention and treatment measures such as vaccines and Paxlovid. The article does a good job of providing context for this new variant by comparing it to other Omicron variants that have been dominant in recent months, as well as explaining why it is important to keep an eye on this new variant even though it should not be cause for panic yet due to its similarity to other variants in terms of symptoms and effectiveness of prevention measures against it. </w:t>
      </w:r>
    </w:p>
    <w:p>
      <w:pPr>
        <w:jc w:val="both"/>
      </w:pPr>
      <w:r>
        <w:rPr/>
        <w:t xml:space="preserve">The article does a good job of exploring counterarguments by citing experts who explain why this new variant should not be overly concerning yet despite its increased transmissibility compared to other variants, noting that any time a new variant takes over from another one there will likely be an increase in cases but this is normal behavior for the virus due to its ability to mutate and give itself a growth advantage over time. The article also does a good job of exploring possible risks associated with this new variant by noting that while vaccines are still effective against it, monoclonal antibody treatments may no longer be effective due to the virus’ increased ability to evade immunity compared to other variants. </w:t>
      </w:r>
    </w:p>
    <w:p>
      <w:pPr>
        <w:jc w:val="both"/>
      </w:pPr>
      <w:r>
        <w:rPr/>
        <w:t xml:space="preserve">Overall, the article provides an impartial overview of the XBB 1-5 variant without being overly promotional or biased towards any particular point of view or opinion on the matter, providing both sides of the argument while also noting potential risks associated with this new variant so readers can make their own informed decisions about how best to protect themselves from COVID-19 going forward.</w:t>
      </w:r>
    </w:p>
    <w:p>
      <w:pPr>
        <w:pStyle w:val="Heading1"/>
      </w:pPr>
      <w:bookmarkStart w:id="5" w:name="_Toc5"/>
      <w:r>
        <w:t>Topics for further research:</w:t>
      </w:r>
      <w:bookmarkEnd w:id="5"/>
    </w:p>
    <w:p>
      <w:pPr>
        <w:spacing w:after="0"/>
        <w:numPr>
          <w:ilvl w:val="0"/>
          <w:numId w:val="2"/>
        </w:numPr>
      </w:pPr>
      <w:r>
        <w:rPr/>
        <w:t xml:space="preserve">Omicron virus variants</w:t>
      </w:r>
    </w:p>
    <w:p>
      <w:pPr>
        <w:spacing w:after="0"/>
        <w:numPr>
          <w:ilvl w:val="0"/>
          <w:numId w:val="2"/>
        </w:numPr>
      </w:pPr>
      <w:r>
        <w:rPr/>
        <w:t xml:space="preserve">Vaccine effectiveness against XBB 1.5</w:t>
      </w:r>
    </w:p>
    <w:p>
      <w:pPr>
        <w:spacing w:after="0"/>
        <w:numPr>
          <w:ilvl w:val="0"/>
          <w:numId w:val="2"/>
        </w:numPr>
      </w:pPr>
      <w:r>
        <w:rPr/>
        <w:t xml:space="preserve">Monoclonal antibody treatments for XBB 1.5</w:t>
      </w:r>
    </w:p>
    <w:p>
      <w:pPr>
        <w:spacing w:after="0"/>
        <w:numPr>
          <w:ilvl w:val="0"/>
          <w:numId w:val="2"/>
        </w:numPr>
      </w:pPr>
      <w:r>
        <w:rPr/>
        <w:t xml:space="preserve">Risk factors associated with XBB 1.5</w:t>
      </w:r>
    </w:p>
    <w:p>
      <w:pPr>
        <w:spacing w:after="0"/>
        <w:numPr>
          <w:ilvl w:val="0"/>
          <w:numId w:val="2"/>
        </w:numPr>
      </w:pPr>
      <w:r>
        <w:rPr/>
        <w:t xml:space="preserve">Spread of XBB 1.5 in US and Europe</w:t>
      </w:r>
    </w:p>
    <w:p>
      <w:pPr>
        <w:numPr>
          <w:ilvl w:val="0"/>
          <w:numId w:val="2"/>
        </w:numPr>
      </w:pPr>
      <w:r>
        <w:rPr/>
        <w:t xml:space="preserve">Comparisons between XBB 1.5 and other Omicron variants</w:t>
      </w:r>
    </w:p>
    <w:p>
      <w:pPr>
        <w:pStyle w:val="Heading1"/>
      </w:pPr>
      <w:bookmarkStart w:id="6" w:name="_Toc6"/>
      <w:r>
        <w:t>Report location:</w:t>
      </w:r>
      <w:bookmarkEnd w:id="6"/>
    </w:p>
    <w:p>
      <w:hyperlink r:id="rId8" w:history="1">
        <w:r>
          <w:rPr>
            <w:color w:val="2980b9"/>
            <w:u w:val="single"/>
          </w:rPr>
          <w:t xml:space="preserve">https://www.fullpicture.app/item/52a10dedea18720f297f4d3ceaa040f1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0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com/xbb-1-5-covid-subvariant-7094191" TargetMode="External"/><Relationship Id="rId8" Type="http://schemas.openxmlformats.org/officeDocument/2006/relationships/hyperlink" Target="https://www.fullpicture.app/item/52a10dedea18720f297f4d3ceaa04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2023-02-19T07:49:45+01:00</dcterms:created>
  <dcterms:modified xsi:type="dcterms:W3CDTF">2023-02-19T07:49:45+01:00</dcterms:modified>
</cp:coreProperties>
</file>

<file path=docProps/custom.xml><?xml version="1.0" encoding="utf-8"?>
<Properties xmlns="http://schemas.openxmlformats.org/officeDocument/2006/custom-properties" xmlns:vt="http://schemas.openxmlformats.org/officeDocument/2006/docPropsVTypes"/>
</file>