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Memetic Path Planning Algorithm for Unmanned Air/Ground Vehicle Cooperative Detection Systems. IEEE Transactions on Automation Science and Engineering, 1–14 | 10.1109/TASE.2021.3061870</w:t>
      </w:r>
      <w:br/>
      <w:hyperlink r:id="rId7" w:history="1">
        <w:r>
          <w:rPr>
            <w:color w:val="2980b9"/>
            <w:u w:val="single"/>
          </w:rPr>
          <w:t xml:space="preserve">https://sci-hub.ru/10.1109/TASE.2021.3061870</w:t>
        </w:r>
      </w:hyperlink>
    </w:p>
    <w:p>
      <w:pPr>
        <w:pStyle w:val="Heading1"/>
      </w:pPr>
      <w:bookmarkStart w:id="2" w:name="_Toc2"/>
      <w:r>
        <w:t>Article summary:</w:t>
      </w:r>
      <w:bookmarkEnd w:id="2"/>
    </w:p>
    <w:p>
      <w:pPr>
        <w:jc w:val="both"/>
      </w:pPr>
      <w:r>
        <w:rPr/>
        <w:t xml:space="preserve">1. 本文提出了一种基于“模因”（meme）的路径规划算法，用于协同检测系统中的无人机/地面车辆。</w:t>
      </w:r>
    </w:p>
    <w:p>
      <w:pPr>
        <w:jc w:val="both"/>
      </w:pPr>
      <w:r>
        <w:rPr/>
        <w:t xml:space="preserve">2. 该算法结合了遗传算法和局部搜索策略，能够在保证全局最优解的同时，快速找到局部最优解。</w:t>
      </w:r>
    </w:p>
    <w:p>
      <w:pPr>
        <w:jc w:val="both"/>
      </w:pPr>
      <w:r>
        <w:rPr/>
        <w:t xml:space="preserve">3. 实验结果表明，该算法在不同场景下都能够有效地规划路径，并且相比其他算法具有更高的效率和准确性。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作为一篇科技论文，该文章并没有明显的偏见或宣传内容。然而，在对其进行批判性分析时，我们可以注意到以下几点：</w:t>
      </w:r>
    </w:p>
    <w:p>
      <w:pPr>
        <w:jc w:val="both"/>
      </w:pPr>
      <w:r>
        <w:rPr/>
        <w:t xml:space="preserve"/>
      </w:r>
    </w:p>
    <w:p>
      <w:pPr>
        <w:jc w:val="both"/>
      </w:pPr>
      <w:r>
        <w:rPr/>
        <w:t xml:space="preserve">1. 片面报道：文章只关注了无人机和地面车辆的合作检测系统中路径规划算法的优化，而忽略了其他可能存在的问题和挑战。例如，如何确保无人机和地面车辆之间的通信稳定、如何处理不同类型的障碍物等。</w:t>
      </w:r>
    </w:p>
    <w:p>
      <w:pPr>
        <w:jc w:val="both"/>
      </w:pPr>
      <w:r>
        <w:rPr/>
        <w:t xml:space="preserve"/>
      </w:r>
    </w:p>
    <w:p>
      <w:pPr>
        <w:jc w:val="both"/>
      </w:pPr>
      <w:r>
        <w:rPr/>
        <w:t xml:space="preserve">2. 缺失考虑点：文章没有考虑到实际应用中可能出现的复杂环境和情况。例如，在城市中使用无人机进行监视时，可能会遇到高楼大厦、电线杆等障碍物，这些都需要被纳入考虑范围。</w:t>
      </w:r>
    </w:p>
    <w:p>
      <w:pPr>
        <w:jc w:val="both"/>
      </w:pPr>
      <w:r>
        <w:rPr/>
        <w:t xml:space="preserve"/>
      </w:r>
    </w:p>
    <w:p>
      <w:pPr>
        <w:jc w:val="both"/>
      </w:pPr>
      <w:r>
        <w:rPr/>
        <w:t xml:space="preserve">3. 主张缺失证据：文章提出了一种新型路径规划算法，并声称其在实验中表现良好。然而，文章并未提供足够的数据或实验证据来支持这一主张。</w:t>
      </w:r>
    </w:p>
    <w:p>
      <w:pPr>
        <w:jc w:val="both"/>
      </w:pPr>
      <w:r>
        <w:rPr/>
        <w:t xml:space="preserve"/>
      </w:r>
    </w:p>
    <w:p>
      <w:pPr>
        <w:jc w:val="both"/>
      </w:pPr>
      <w:r>
        <w:rPr/>
        <w:t xml:space="preserve">4. 未探索反驳：文章没有探讨其他可能存在的路径规划算法，并未与其他算法进行比较和评估。这使得读者很难确定该算法是否真正优于其他已有算法。</w:t>
      </w:r>
    </w:p>
    <w:p>
      <w:pPr>
        <w:jc w:val="both"/>
      </w:pPr>
      <w:r>
        <w:rPr/>
        <w:t xml:space="preserve"/>
      </w:r>
    </w:p>
    <w:p>
      <w:pPr>
        <w:jc w:val="both"/>
      </w:pPr>
      <w:r>
        <w:rPr/>
        <w:t xml:space="preserve">5. 没有平等呈现双方：文章只关注了无人机和地面车辆的合作检测系统中路径规划算法的优化，而没有考虑到可能存在的隐私问题或其他潜在风险。这使得文章呈现了一种单方面的观点。</w:t>
      </w:r>
    </w:p>
    <w:p>
      <w:pPr>
        <w:jc w:val="both"/>
      </w:pPr>
      <w:r>
        <w:rPr/>
        <w:t xml:space="preserve"/>
      </w:r>
    </w:p>
    <w:p>
      <w:pPr>
        <w:jc w:val="both"/>
      </w:pPr>
      <w:r>
        <w:rPr/>
        <w:t xml:space="preserve">综上所述，该文章虽然没有明显的偏见或宣传内容，但在其研究范围、数据支持和反驳探讨等方面存在一些不足之处。</w:t>
      </w:r>
    </w:p>
    <w:p>
      <w:pPr>
        <w:pStyle w:val="Heading1"/>
      </w:pPr>
      <w:bookmarkStart w:id="5" w:name="_Toc5"/>
      <w:r>
        <w:t>Topics for further research:</w:t>
      </w:r>
      <w:bookmarkEnd w:id="5"/>
    </w:p>
    <w:p>
      <w:pPr>
        <w:spacing w:after="0"/>
        <w:numPr>
          <w:ilvl w:val="0"/>
          <w:numId w:val="2"/>
        </w:numPr>
      </w:pPr>
      <w:r>
        <w:rPr/>
        <w:t xml:space="preserve">Communication stability between drones and ground vehicles
</w:t>
      </w:r>
    </w:p>
    <w:p>
      <w:pPr>
        <w:spacing w:after="0"/>
        <w:numPr>
          <w:ilvl w:val="0"/>
          <w:numId w:val="2"/>
        </w:numPr>
      </w:pPr>
      <w:r>
        <w:rPr/>
        <w:t xml:space="preserve">Handling different types of obstacles
</w:t>
      </w:r>
    </w:p>
    <w:p>
      <w:pPr>
        <w:spacing w:after="0"/>
        <w:numPr>
          <w:ilvl w:val="0"/>
          <w:numId w:val="2"/>
        </w:numPr>
      </w:pPr>
      <w:r>
        <w:rPr/>
        <w:t xml:space="preserve">Complex environments and situations in practical applications
</w:t>
      </w:r>
    </w:p>
    <w:p>
      <w:pPr>
        <w:spacing w:after="0"/>
        <w:numPr>
          <w:ilvl w:val="0"/>
          <w:numId w:val="2"/>
        </w:numPr>
      </w:pPr>
      <w:r>
        <w:rPr/>
        <w:t xml:space="preserve">Comparison and evaluation of other path planning algorithms
</w:t>
      </w:r>
    </w:p>
    <w:p>
      <w:pPr>
        <w:spacing w:after="0"/>
        <w:numPr>
          <w:ilvl w:val="0"/>
          <w:numId w:val="2"/>
        </w:numPr>
      </w:pPr>
      <w:r>
        <w:rPr/>
        <w:t xml:space="preserve">Privacy concerns and potential risks
</w:t>
      </w:r>
    </w:p>
    <w:p>
      <w:pPr>
        <w:numPr>
          <w:ilvl w:val="0"/>
          <w:numId w:val="2"/>
        </w:numPr>
      </w:pPr>
      <w:r>
        <w:rPr/>
        <w:t xml:space="preserve">Lack of evidence to support the proposed algorithm's performance</w:t>
      </w:r>
    </w:p>
    <w:p>
      <w:pPr>
        <w:pStyle w:val="Heading1"/>
      </w:pPr>
      <w:bookmarkStart w:id="6" w:name="_Toc6"/>
      <w:r>
        <w:t>Report location:</w:t>
      </w:r>
      <w:bookmarkEnd w:id="6"/>
    </w:p>
    <w:p>
      <w:hyperlink r:id="rId8" w:history="1">
        <w:r>
          <w:rPr>
            <w:color w:val="2980b9"/>
            <w:u w:val="single"/>
          </w:rPr>
          <w:t xml:space="preserve">https://www.fullpicture.app/item/52d741c3d6072058550347964ff6a0c8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4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ASE.2021.3061870" TargetMode="External"/><Relationship Id="rId8" Type="http://schemas.openxmlformats.org/officeDocument/2006/relationships/hyperlink" Target="https://www.fullpicture.app/item/52d741c3d6072058550347964ff6a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2023-03-25T12:02:13+01:00</dcterms:created>
  <dcterms:modified xsi:type="dcterms:W3CDTF">2023-03-25T12:02:13+01:00</dcterms:modified>
</cp:coreProperties>
</file>

<file path=docProps/custom.xml><?xml version="1.0" encoding="utf-8"?>
<Properties xmlns="http://schemas.openxmlformats.org/officeDocument/2006/custom-properties" xmlns:vt="http://schemas.openxmlformats.org/officeDocument/2006/docPropsVTypes"/>
</file>