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Create a free JAMStack blog using Ghost, Heroku and Netlify | by Zing Zai | Medium</w:t>
      </w:r>
      <w:br/>
      <w:hyperlink r:id="rId7" w:history="1">
        <w:r>
          <w:rPr>
            <w:color w:val="2980b9"/>
            <w:u w:val="single"/>
          </w:rPr>
          <w:t xml:space="preserve">https://zingzai.medium.com/create-a-free-jamstack-blog-using-ghost-heroku-and-netlify-7727d82ae56b</w:t>
        </w:r>
      </w:hyperlink>
    </w:p>
    <w:p>
      <w:pPr>
        <w:pStyle w:val="Heading1"/>
      </w:pPr>
      <w:bookmarkStart w:id="2" w:name="_Toc2"/>
      <w:r>
        <w:t>Article summary:</w:t>
      </w:r>
      <w:bookmarkEnd w:id="2"/>
    </w:p>
    <w:p>
      <w:pPr>
        <w:jc w:val="both"/>
      </w:pPr>
      <w:r>
        <w:rPr/>
        <w:t xml:space="preserve">1. This article provides a step-by-step guide on how to create a free JAMStack blog using Ghost, Heroku and Netlify.</w:t>
      </w:r>
    </w:p>
    <w:p>
      <w:pPr>
        <w:jc w:val="both"/>
      </w:pPr>
      <w:r>
        <w:rPr/>
        <w:t xml:space="preserve">2. It explains the use case for the blog, why and what Ghost, Heroku and Netlify are, and the prerequisites needed to get started.</w:t>
      </w:r>
    </w:p>
    <w:p>
      <w:pPr>
        <w:jc w:val="both"/>
      </w:pPr>
      <w:r>
        <w:rPr/>
        <w:t xml:space="preserve">3. It also covers how to deploy Ghost 3.X server on Heroku, deploy a starter frontend on Netlify, integrate Ghost to Gatsby &amp; Netlify, and create custom integrations for Gatsby &amp; Netlify.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informative manner with clear instructions on how to create a free JAMStack blog using Ghost, Heroku and Netlify. The author provides detailed explanations of each step in the process as well as links to relevant resources such as GitHub Education for free custom domain names. The article does not appear to be biased or one-sided in its reporting; it presents both sides of the argument equally by providing information about other blogging platforms such as WordPress.org and Wix alongside Ghost. Furthermore, all claims made are supported by evidence such as links to relevant websites or resources which adds credibility to the article's content. </w:t>
      </w:r>
    </w:p>
    <w:p>
      <w:pPr>
        <w:jc w:val="both"/>
      </w:pPr>
      <w:r>
        <w:rPr/>
        <w:t xml:space="preserve">The only potential issue with this article is that it does not explore any counterarguments or risks associated with creating a JAMStack blog using these services; however this is likely due to the fact that this is an instructional piece rather than an opinion piece so it may not be necessary for the author to do so in this context. All in all, this article appears trustworthy and reliable given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JAMStack blog hosting</w:t>
      </w:r>
    </w:p>
    <w:p>
      <w:pPr>
        <w:spacing w:after="0"/>
        <w:numPr>
          <w:ilvl w:val="0"/>
          <w:numId w:val="2"/>
        </w:numPr>
      </w:pPr>
      <w:r>
        <w:rPr/>
        <w:t xml:space="preserve">Ghost blogging platform</w:t>
      </w:r>
    </w:p>
    <w:p>
      <w:pPr>
        <w:spacing w:after="0"/>
        <w:numPr>
          <w:ilvl w:val="0"/>
          <w:numId w:val="2"/>
        </w:numPr>
      </w:pPr>
      <w:r>
        <w:rPr/>
        <w:t xml:space="preserve">Heroku deployment services</w:t>
      </w:r>
    </w:p>
    <w:p>
      <w:pPr>
        <w:spacing w:after="0"/>
        <w:numPr>
          <w:ilvl w:val="0"/>
          <w:numId w:val="2"/>
        </w:numPr>
      </w:pPr>
      <w:r>
        <w:rPr/>
        <w:t xml:space="preserve">Netlify hosting solutions</w:t>
      </w:r>
    </w:p>
    <w:p>
      <w:pPr>
        <w:spacing w:after="0"/>
        <w:numPr>
          <w:ilvl w:val="0"/>
          <w:numId w:val="2"/>
        </w:numPr>
      </w:pPr>
      <w:r>
        <w:rPr/>
        <w:t xml:space="preserve">WordPress.org vs Wix comparison</w:t>
      </w:r>
    </w:p>
    <w:p>
      <w:pPr>
        <w:numPr>
          <w:ilvl w:val="0"/>
          <w:numId w:val="2"/>
        </w:numPr>
      </w:pPr>
      <w:r>
        <w:rPr/>
        <w:t xml:space="preserve">GitHub Education free domain names</w:t>
      </w:r>
    </w:p>
    <w:p>
      <w:pPr>
        <w:pStyle w:val="Heading1"/>
      </w:pPr>
      <w:bookmarkStart w:id="6" w:name="_Toc6"/>
      <w:r>
        <w:t>Report location:</w:t>
      </w:r>
      <w:bookmarkEnd w:id="6"/>
    </w:p>
    <w:p>
      <w:hyperlink r:id="rId8" w:history="1">
        <w:r>
          <w:rPr>
            <w:color w:val="2980b9"/>
            <w:u w:val="single"/>
          </w:rPr>
          <w:t xml:space="preserve">https://www.fullpicture.app/item/5303d40da4763cf526eb672bc0dc5f02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55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ngzai.medium.com/create-a-free-jamstack-blog-using-ghost-heroku-and-netlify-7727d82ae56b" TargetMode="External"/><Relationship Id="rId8" Type="http://schemas.openxmlformats.org/officeDocument/2006/relationships/hyperlink" Target="https://www.fullpicture.app/item/5303d40da4763cf526eb672bc0dc5f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2023-02-26T07:38:26+01:00</dcterms:created>
  <dcterms:modified xsi:type="dcterms:W3CDTF">2023-02-26T07:38:26+01:00</dcterms:modified>
</cp:coreProperties>
</file>

<file path=docProps/custom.xml><?xml version="1.0" encoding="utf-8"?>
<Properties xmlns="http://schemas.openxmlformats.org/officeDocument/2006/custom-properties" xmlns:vt="http://schemas.openxmlformats.org/officeDocument/2006/docPropsVTypes"/>
</file>