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QFOC</w:t>
      </w:r>
      <w:br/>
      <w:hyperlink r:id="rId7" w:history="1">
        <w:r>
          <w:rPr>
            <w:color w:val="2980b9"/>
            <w:u w:val="single"/>
          </w:rPr>
          <w:t xml:space="preserve">https://qfoc.com/</w:t>
        </w:r>
      </w:hyperlink>
    </w:p>
    <w:p>
      <w:pPr>
        <w:pStyle w:val="Heading1"/>
      </w:pPr>
      <w:bookmarkStart w:id="2" w:name="_Toc2"/>
      <w:r>
        <w:t>Article summary:</w:t>
      </w:r>
      <w:bookmarkEnd w:id="2"/>
    </w:p>
    <w:p>
      <w:pPr>
        <w:jc w:val="both"/>
      </w:pPr>
      <w:r>
        <w:rPr/>
        <w:t xml:space="preserve">1. QFOC helps businesses secure competitive advantages through knowledge, expertise, social, and financial capital.</w:t>
      </w:r>
    </w:p>
    <w:p>
      <w:pPr>
        <w:jc w:val="both"/>
      </w:pPr>
      <w:r>
        <w:rPr/>
        <w:t xml:space="preserve">2. Their approach involves assessing, designing, analyzing, deploying, and impacting to ensure success.</w:t>
      </w:r>
    </w:p>
    <w:p>
      <w:pPr>
        <w:jc w:val="both"/>
      </w:pPr>
      <w:r>
        <w:rPr/>
        <w:t xml:space="preserve">3. QFOC offers a suite of quality solutions backed by open AI to help businesses achieve their goals and unleash growth potential.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"QFOC" presents a brief overview of the company's approach to business advisory services. However, the article lacks depth and detail, making it difficult to assess the credibility of the claims made.</w:t>
      </w:r>
    </w:p>
    <w:p>
      <w:pPr>
        <w:jc w:val="both"/>
      </w:pPr>
      <w:r>
        <w:rPr/>
        <w:t xml:space="preserve"/>
      </w:r>
    </w:p>
    <w:p>
      <w:pPr>
        <w:jc w:val="both"/>
      </w:pPr>
      <w:r>
        <w:rPr/>
        <w:t xml:space="preserve">One potential bias in the article is its focus on four types of capital: knowledge capital, expertise capital, social capital, and financial capital. While these are undoubtedly important factors for business success, there may be other factors that are equally or more important depending on the industry or context.</w:t>
      </w:r>
    </w:p>
    <w:p>
      <w:pPr>
        <w:jc w:val="both"/>
      </w:pPr>
      <w:r>
        <w:rPr/>
        <w:t xml:space="preserve"/>
      </w:r>
    </w:p>
    <w:p>
      <w:pPr>
        <w:jc w:val="both"/>
      </w:pPr>
      <w:r>
        <w:rPr/>
        <w:t xml:space="preserve">The article also makes unsupported claims about the effectiveness of QFOC's services. For example, it states that their solutions are backed by open AI to ensure success but does not provide any evidence or explanation of how this works.</w:t>
      </w:r>
    </w:p>
    <w:p>
      <w:pPr>
        <w:jc w:val="both"/>
      </w:pPr>
      <w:r>
        <w:rPr/>
        <w:t xml:space="preserve"/>
      </w:r>
    </w:p>
    <w:p>
      <w:pPr>
        <w:jc w:val="both"/>
      </w:pPr>
      <w:r>
        <w:rPr/>
        <w:t xml:space="preserve">Additionally, the article is promotional in nature and does not explore potential risks or drawbacks associated with QFOC's approach. It also does not present counterarguments or alternative perspectives that could provide a more balanced view of their services.</w:t>
      </w:r>
    </w:p>
    <w:p>
      <w:pPr>
        <w:jc w:val="both"/>
      </w:pPr>
      <w:r>
        <w:rPr/>
        <w:t xml:space="preserve"/>
      </w:r>
    </w:p>
    <w:p>
      <w:pPr>
        <w:jc w:val="both"/>
      </w:pPr>
      <w:r>
        <w:rPr/>
        <w:t xml:space="preserve">Overall, while the article provides a general overview of QFOC's approach to business advisory services, it lacks depth and detail and may be biased towards promoting their services without providing a comprehensive analysis of their effectiveness or potential risks.</w:t>
      </w:r>
    </w:p>
    <w:p>
      <w:pPr>
        <w:pStyle w:val="Heading1"/>
      </w:pPr>
      <w:bookmarkStart w:id="5" w:name="_Toc5"/>
      <w:r>
        <w:t>Topics for further research:</w:t>
      </w:r>
      <w:bookmarkEnd w:id="5"/>
    </w:p>
    <w:p>
      <w:pPr>
        <w:spacing w:after="0"/>
        <w:numPr>
          <w:ilvl w:val="0"/>
          <w:numId w:val="2"/>
        </w:numPr>
      </w:pPr>
      <w:r>
        <w:rPr/>
        <w:t xml:space="preserve">Critiques of QFOC's business advisory services
</w:t>
      </w:r>
    </w:p>
    <w:p>
      <w:pPr>
        <w:spacing w:after="0"/>
        <w:numPr>
          <w:ilvl w:val="0"/>
          <w:numId w:val="2"/>
        </w:numPr>
      </w:pPr>
      <w:r>
        <w:rPr/>
        <w:t xml:space="preserve">Alternative approaches to business advisory services
</w:t>
      </w:r>
    </w:p>
    <w:p>
      <w:pPr>
        <w:spacing w:after="0"/>
        <w:numPr>
          <w:ilvl w:val="0"/>
          <w:numId w:val="2"/>
        </w:numPr>
      </w:pPr>
      <w:r>
        <w:rPr/>
        <w:t xml:space="preserve">Importance of industry-specific factors for business success
</w:t>
      </w:r>
    </w:p>
    <w:p>
      <w:pPr>
        <w:spacing w:after="0"/>
        <w:numPr>
          <w:ilvl w:val="0"/>
          <w:numId w:val="2"/>
        </w:numPr>
      </w:pPr>
      <w:r>
        <w:rPr/>
        <w:t xml:space="preserve">Risks and drawbacks of using AI in business advisory services
</w:t>
      </w:r>
    </w:p>
    <w:p>
      <w:pPr>
        <w:spacing w:after="0"/>
        <w:numPr>
          <w:ilvl w:val="0"/>
          <w:numId w:val="2"/>
        </w:numPr>
      </w:pPr>
      <w:r>
        <w:rPr/>
        <w:t xml:space="preserve">Comparison of QFOC's services with other business advisory firms
</w:t>
      </w:r>
    </w:p>
    <w:p>
      <w:pPr>
        <w:numPr>
          <w:ilvl w:val="0"/>
          <w:numId w:val="2"/>
        </w:numPr>
      </w:pPr>
      <w:r>
        <w:rPr/>
        <w:t xml:space="preserve">Case studies or success stories of businesses that have used QFOC's services</w:t>
      </w:r>
    </w:p>
    <w:p>
      <w:pPr>
        <w:pStyle w:val="Heading1"/>
      </w:pPr>
      <w:bookmarkStart w:id="6" w:name="_Toc6"/>
      <w:r>
        <w:t>Report location:</w:t>
      </w:r>
      <w:bookmarkEnd w:id="6"/>
    </w:p>
    <w:p>
      <w:hyperlink r:id="rId8" w:history="1">
        <w:r>
          <w:rPr>
            <w:color w:val="2980b9"/>
            <w:u w:val="single"/>
          </w:rPr>
          <w:t xml:space="preserve">https://www.fullpicture.app/item/53491f83fd35de6b70d327230ef1678c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3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foc.com/" TargetMode="External"/><Relationship Id="rId8" Type="http://schemas.openxmlformats.org/officeDocument/2006/relationships/hyperlink" Target="https://www.fullpicture.app/item/53491f83fd35de6b70d327230ef16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2024-02-21T19:28:22+01:00</dcterms:created>
  <dcterms:modified xsi:type="dcterms:W3CDTF">2024-02-21T19:28:22+01:00</dcterms:modified>
</cp:coreProperties>
</file>

<file path=docProps/custom.xml><?xml version="1.0" encoding="utf-8"?>
<Properties xmlns="http://schemas.openxmlformats.org/officeDocument/2006/custom-properties" xmlns:vt="http://schemas.openxmlformats.org/officeDocument/2006/docPropsVTypes"/>
</file>