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Attributed-Based Access Control for Multi-authority Systems in Cloud Storage | IEEE Conference Publication | IEEE Xplore</w:t>
      </w:r>
      <w:br/>
      <w:hyperlink r:id="rId7" w:history="1">
        <w:r>
          <w:rPr>
            <w:color w:val="2980b9"/>
            <w:u w:val="single"/>
          </w:rPr>
          <w:t xml:space="preserve">https://ieeexplore.ieee.org/abstract/document/6258026</w:t>
        </w:r>
      </w:hyperlink>
    </w:p>
    <w:p>
      <w:pPr>
        <w:pStyle w:val="Heading1"/>
      </w:pPr>
      <w:bookmarkStart w:id="2" w:name="_Toc2"/>
      <w:r>
        <w:t>Article summary:</w:t>
      </w:r>
      <w:bookmarkEnd w:id="2"/>
    </w:p>
    <w:p>
      <w:pPr>
        <w:jc w:val="both"/>
      </w:pPr>
      <w:r>
        <w:rPr/>
        <w:t xml:space="preserve">1. Cloud storage is an important service of cloud computing, which introduces a challenge to data access control.</w:t>
      </w:r>
    </w:p>
    <w:p>
      <w:pPr>
        <w:jc w:val="both"/>
      </w:pPr>
      <w:r>
        <w:rPr/>
        <w:t xml:space="preserve">2. Ciphertext-Policy Attribute-based Encryption (CP-ABE) is suitable for data access control in cloud storage systems.</w:t>
      </w:r>
    </w:p>
    <w:p>
      <w:pPr>
        <w:jc w:val="both"/>
      </w:pPr>
      <w:r>
        <w:rPr/>
        <w:t xml:space="preserve">3. An authority is responsible for attribute management and key distribution in CP-ABE schemes.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Ciphertext-Policy Attribute-based Encryption (CP-ABE) for data access control in cloud storage systems. The article explains the concept of CP-ABE and its advantages over traditional methods of data access control, such as the need for an authority to manage attributes and distribute keys. However, there are some potential biases and missing points of consideration that should be noted when evaluating the trustworthiness and reliability of this article.</w:t>
      </w:r>
    </w:p>
    <w:p>
      <w:pPr>
        <w:jc w:val="both"/>
      </w:pPr>
      <w:r>
        <w:rPr/>
        <w:t xml:space="preserve">First, the article does not provide any evidence or research to support its claims about the effectiveness of CP-ABE for data access control in cloud storage systems. While it is true that CP-ABE offers certain advantages over traditional methods, it is unclear how effective it actually is in practice without further evidence or research to back up these claims.</w:t>
      </w:r>
    </w:p>
    <w:p>
      <w:pPr>
        <w:jc w:val="both"/>
      </w:pPr>
      <w:r>
        <w:rPr/>
        <w:t xml:space="preserve">Second, the article does not explore any counterarguments or alternative solutions to using CP-ABE for data access control in cloud storage systems. It would be beneficial to consider other options that may be more effective or efficient than CP-ABE before making a decision on which method to use.</w:t>
      </w:r>
    </w:p>
    <w:p>
      <w:pPr>
        <w:jc w:val="both"/>
      </w:pPr>
      <w:r>
        <w:rPr/>
        <w:t xml:space="preserve">Finally, the article does not discuss any potential risks associated with using CP-ABE for data access control in cloud storage systems. While it may offer certain advantages over traditional methods, there could also be potential security risks that should be taken into account before implementing this solution. </w:t>
      </w:r>
    </w:p>
    <w:p>
      <w:pPr>
        <w:jc w:val="both"/>
      </w:pPr>
      <w:r>
        <w:rPr/>
        <w:t xml:space="preserve">In conclusion, while this article provides a comprehensive overview of using Ciphertext-Policy Attribute-based Encryption (CP-ABE) for data access control in cloud storage systems, there are some potential biases and missing points of consideration that should be noted when evaluating its trustworthiness and reliability. Further evidence and research should be provided to support its claims about the effectiveness of CP-ABE, alternative solutions should be explored, and potential risks associated with using this solution should be discussed before making a decision on which method to use for data access control in cloud storage systems.</w:t>
      </w:r>
    </w:p>
    <w:p>
      <w:pPr>
        <w:pStyle w:val="Heading1"/>
      </w:pPr>
      <w:bookmarkStart w:id="5" w:name="_Toc5"/>
      <w:r>
        <w:t>Topics for further research:</w:t>
      </w:r>
      <w:bookmarkEnd w:id="5"/>
    </w:p>
    <w:p>
      <w:pPr>
        <w:spacing w:after="0"/>
        <w:numPr>
          <w:ilvl w:val="0"/>
          <w:numId w:val="2"/>
        </w:numPr>
      </w:pPr>
      <w:r>
        <w:rPr/>
        <w:t xml:space="preserve">Alternative solutions for data access control in cloud storage systems</w:t>
      </w:r>
    </w:p>
    <w:p>
      <w:pPr>
        <w:spacing w:after="0"/>
        <w:numPr>
          <w:ilvl w:val="0"/>
          <w:numId w:val="2"/>
        </w:numPr>
      </w:pPr>
      <w:r>
        <w:rPr/>
        <w:t xml:space="preserve">Security risks associated with CP-ABE</w:t>
      </w:r>
    </w:p>
    <w:p>
      <w:pPr>
        <w:spacing w:after="0"/>
        <w:numPr>
          <w:ilvl w:val="0"/>
          <w:numId w:val="2"/>
        </w:numPr>
      </w:pPr>
      <w:r>
        <w:rPr/>
        <w:t xml:space="preserve">Research on effectiveness of CP-ABE</w:t>
      </w:r>
    </w:p>
    <w:p>
      <w:pPr>
        <w:spacing w:after="0"/>
        <w:numPr>
          <w:ilvl w:val="0"/>
          <w:numId w:val="2"/>
        </w:numPr>
      </w:pPr>
      <w:r>
        <w:rPr/>
        <w:t xml:space="preserve">Comparison of CP-ABE and traditional methods of data access control</w:t>
      </w:r>
    </w:p>
    <w:p>
      <w:pPr>
        <w:spacing w:after="0"/>
        <w:numPr>
          <w:ilvl w:val="0"/>
          <w:numId w:val="2"/>
        </w:numPr>
      </w:pPr>
      <w:r>
        <w:rPr/>
        <w:t xml:space="preserve">Advantages of CP-ABE over traditional methods</w:t>
      </w:r>
    </w:p>
    <w:p>
      <w:pPr>
        <w:numPr>
          <w:ilvl w:val="0"/>
          <w:numId w:val="2"/>
        </w:numPr>
      </w:pPr>
      <w:r>
        <w:rPr/>
        <w:t xml:space="preserve">Attribute-based encryption in cloud storage systems</w:t>
      </w:r>
    </w:p>
    <w:p>
      <w:pPr>
        <w:pStyle w:val="Heading1"/>
      </w:pPr>
      <w:bookmarkStart w:id="6" w:name="_Toc6"/>
      <w:r>
        <w:t>Report location:</w:t>
      </w:r>
      <w:bookmarkEnd w:id="6"/>
    </w:p>
    <w:p>
      <w:hyperlink r:id="rId8" w:history="1">
        <w:r>
          <w:rPr>
            <w:color w:val="2980b9"/>
            <w:u w:val="single"/>
          </w:rPr>
          <w:t xml:space="preserve">https://www.fullpicture.app/item/535e2e9e663599558f8542f0f6ea3e14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3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258026" TargetMode="External"/><Relationship Id="rId8" Type="http://schemas.openxmlformats.org/officeDocument/2006/relationships/hyperlink" Target="https://www.fullpicture.app/item/535e2e9e663599558f8542f0f6ea3e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2023-02-19T01:01:07+01:00</dcterms:created>
  <dcterms:modified xsi:type="dcterms:W3CDTF">2023-02-19T01:01:07+01:00</dcterms:modified>
</cp:coreProperties>
</file>

<file path=docProps/custom.xml><?xml version="1.0" encoding="utf-8"?>
<Properties xmlns="http://schemas.openxmlformats.org/officeDocument/2006/custom-properties" xmlns:vt="http://schemas.openxmlformats.org/officeDocument/2006/docPropsVTypes"/>
</file>