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Utvikle tiltak selv eller implementere noe andre har utviklet? - Implementere.no</w:t>
      </w:r>
      <w:br/>
      <w:hyperlink r:id="rId7" w:history="1">
        <w:r>
          <w:rPr>
            <w:color w:val="2980b9"/>
            <w:u w:val="single"/>
          </w:rPr>
          <w:t xml:space="preserve">https://implementere.no/hva-ma-du-vite/utvikle-tiltak-selv-eller-implementere-noe-andre-har-utviklet/</w:t>
        </w:r>
      </w:hyperlink>
    </w:p>
    <w:p>
      <w:pPr>
        <w:pStyle w:val="Heading1"/>
      </w:pPr>
      <w:bookmarkStart w:id="2" w:name="_Toc2"/>
      <w:r>
        <w:t>Article summary:</w:t>
      </w:r>
      <w:bookmarkEnd w:id="2"/>
    </w:p>
    <w:p>
      <w:pPr>
        <w:jc w:val="both"/>
      </w:pPr>
      <w:r>
        <w:rPr/>
        <w:t xml:space="preserve">1. Implementere-modellen kan benyttes både for å implementere et ferdigutviklet tiltak eller et tiltak som er utviklet selv.</w:t>
      </w:r>
    </w:p>
    <w:p>
      <w:pPr>
        <w:jc w:val="both"/>
      </w:pPr>
      <w:r>
        <w:rPr/>
        <w:t xml:space="preserve">2. Ferdigutviklede tiltak tilbys kommuner og tjenester fra nasjonale aktører, og det tilbys ulik grad av implementeringsstøtte.</w:t>
      </w:r>
    </w:p>
    <w:p>
      <w:pPr>
        <w:jc w:val="both"/>
      </w:pPr>
      <w:r>
        <w:rPr/>
        <w:t xml:space="preserve">3. For å utvikle tiltak selv må tjenestene både utvikle selve tiltaket og hele implementeringsplanen selv.</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Artikkelen gir en god oversikt over de ulike alternativene for å implementere et tiltak, enten det er ferdigutviklet eller utviklet selv. Den gir en god beskrivelse av hva som er involvert i begge prosessene, samt hvilken støtte som kan fås fra nasjonale aktører. Artikkelen har imidlertid noen skjevheter når det gjelder pålitelighet og relevans.</w:t>
      </w:r>
    </w:p>
    <w:p>
      <w:pPr>
        <w:jc w:val="both"/>
      </w:pPr>
      <w:r>
        <w:rPr/>
        <w:t xml:space="preserve">For det første nevner artikkelen ikke noe om risikoene ved å implementere et ferdigutviklet tiltak, som for eksempel at effekten av tiltaket ikke nødvendigvis vil være den samme i praksis som den som ble funnet i forskningen. Dette er viktig informasjon som burde ha blitt inkludert i artikkelen for å gi leseren en fullstendig oversikt over situasjonen.</w:t>
      </w:r>
    </w:p>
    <w:p>
      <w:pPr>
        <w:jc w:val="both"/>
      </w:pPr>
      <w:r>
        <w:rPr/>
        <w:t xml:space="preserve">For det andre nevner artikkelen ikke noe om de mulige kostnadene ved å implementere et ferdigutviklet tiltak, slik som opplæringskurs og sertifiseringsordninger, eller hvorvidt disse kostnadene vil bli dekket av tiltaksierne eller må betales av tjenestene selv. Dette er også vesentlig informasjon som burde ha blitt inkludert i artikkelen for å gi leseren en fullstendig oversikt over situasjonen.</w:t>
      </w:r>
    </w:p>
    <w:p>
      <w:pPr>
        <w:jc w:val="both"/>
      </w:pPr>
      <w:r>
        <w:rPr/>
        <w:t xml:space="preserve">Til slutt synes artikkelens fremstilling av de to alternativene (ferdigutviklede vs egne) litt ensidig, da den legger vekt på de potensielle fordelene med ferdigutviklede tiltak uten å ta hensyn til eventuelle ulemper med dem sammenliknet med egne utviklede tiltak. Dette kan føre til at leseren får et feilinformert inntrykk av situasjonen og dermed ta feil avgjørelser basert på denne informasjonen.</w:t>
      </w:r>
    </w:p>
    <w:p>
      <w:pPr>
        <w:pStyle w:val="Heading1"/>
      </w:pPr>
      <w:bookmarkStart w:id="5" w:name="_Toc5"/>
      <w:r>
        <w:t>Topics for further research:</w:t>
      </w:r>
      <w:bookmarkEnd w:id="5"/>
    </w:p>
    <w:p>
      <w:pPr>
        <w:spacing w:after="0"/>
        <w:numPr>
          <w:ilvl w:val="0"/>
          <w:numId w:val="2"/>
        </w:numPr>
      </w:pPr>
      <w:r>
        <w:rPr/>
        <w:t xml:space="preserve">Risikoer ved å implementere ferdigutviklede tiltak</w:t>
      </w:r>
    </w:p>
    <w:p>
      <w:pPr>
        <w:spacing w:after="0"/>
        <w:numPr>
          <w:ilvl w:val="0"/>
          <w:numId w:val="2"/>
        </w:numPr>
      </w:pPr>
      <w:r>
        <w:rPr/>
        <w:t xml:space="preserve">Kostnader ved å implementere ferdigutviklede tiltak</w:t>
      </w:r>
    </w:p>
    <w:p>
      <w:pPr>
        <w:spacing w:after="0"/>
        <w:numPr>
          <w:ilvl w:val="0"/>
          <w:numId w:val="2"/>
        </w:numPr>
      </w:pPr>
      <w:r>
        <w:rPr/>
        <w:t xml:space="preserve">Ulemper ved å implementere ferdigutviklede tiltak sammenliknet med egne</w:t>
      </w:r>
    </w:p>
    <w:p>
      <w:pPr>
        <w:spacing w:after="0"/>
        <w:numPr>
          <w:ilvl w:val="0"/>
          <w:numId w:val="2"/>
        </w:numPr>
      </w:pPr>
      <w:r>
        <w:rPr/>
        <w:t xml:space="preserve">Opplæringskurs for å implementere ferdigutviklede tiltak</w:t>
      </w:r>
    </w:p>
    <w:p>
      <w:pPr>
        <w:spacing w:after="0"/>
        <w:numPr>
          <w:ilvl w:val="0"/>
          <w:numId w:val="2"/>
        </w:numPr>
      </w:pPr>
      <w:r>
        <w:rPr/>
        <w:t xml:space="preserve">Sertifiseringsordninger for å implementere ferdigutviklede tiltak</w:t>
      </w:r>
    </w:p>
    <w:p>
      <w:pPr>
        <w:numPr>
          <w:ilvl w:val="0"/>
          <w:numId w:val="2"/>
        </w:numPr>
      </w:pPr>
      <w:r>
        <w:rPr/>
        <w:t xml:space="preserve">Støtte fra nasjonale aktører for å implementere ferdigutviklede tiltak</w:t>
      </w:r>
    </w:p>
    <w:p>
      <w:pPr>
        <w:pStyle w:val="Heading1"/>
      </w:pPr>
      <w:bookmarkStart w:id="6" w:name="_Toc6"/>
      <w:r>
        <w:t>Report location:</w:t>
      </w:r>
      <w:bookmarkEnd w:id="6"/>
    </w:p>
    <w:p>
      <w:hyperlink r:id="rId8" w:history="1">
        <w:r>
          <w:rPr>
            <w:color w:val="2980b9"/>
            <w:u w:val="single"/>
          </w:rPr>
          <w:t xml:space="preserve">https://www.fullpicture.app/item/538d464e329996b2b1c2745e5e6d33fd</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E970BC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implementere.no/hva-ma-du-vite/utvikle-tiltak-selv-eller-implementere-noe-andre-har-utviklet/" TargetMode="External"/><Relationship Id="rId8" Type="http://schemas.openxmlformats.org/officeDocument/2006/relationships/hyperlink" Target="https://www.fullpicture.app/item/538d464e329996b2b1c2745e5e6d33fd"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2023-02-23T00:11:30+01:00</dcterms:created>
  <dcterms:modified xsi:type="dcterms:W3CDTF">2023-02-23T00:11:30+01:00</dcterms:modified>
</cp:coreProperties>
</file>

<file path=docProps/custom.xml><?xml version="1.0" encoding="utf-8"?>
<Properties xmlns="http://schemas.openxmlformats.org/officeDocument/2006/custom-properties" xmlns:vt="http://schemas.openxmlformats.org/officeDocument/2006/docPropsVTypes"/>
</file>