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on recent advances in adsorptive desulfurization - ScienceDirect</w:t>
      </w:r>
      <w:br/>
      <w:hyperlink r:id="rId7" w:history="1">
        <w:r>
          <w:rPr>
            <w:color w:val="2980b9"/>
            <w:u w:val="single"/>
          </w:rPr>
          <w:t xml:space="preserve">https://www.sciencedirect.com/science/article/pii/S0378382020309760?via%3Dihub</w:t>
        </w:r>
      </w:hyperlink>
    </w:p>
    <w:p>
      <w:pPr>
        <w:pStyle w:val="Heading1"/>
      </w:pPr>
      <w:bookmarkStart w:id="2" w:name="_Toc2"/>
      <w:r>
        <w:t>Article summary:</w:t>
      </w:r>
      <w:bookmarkEnd w:id="2"/>
    </w:p>
    <w:p>
      <w:pPr>
        <w:jc w:val="both"/>
      </w:pPr>
      <w:r>
        <w:rPr/>
        <w:t xml:space="preserve">1. This article reviews various desulfurization technologies, with a focus on adsorptive desulfurization (ADS).</w:t>
      </w:r>
    </w:p>
    <w:p>
      <w:pPr>
        <w:jc w:val="both"/>
      </w:pPr>
      <w:r>
        <w:rPr/>
        <w:t xml:space="preserve">2. Different materials such as zeolite, metal oxide, metal-organic framework, mesoporous material, carbon and clay are assessed for their ADS performance.</w:t>
      </w:r>
    </w:p>
    <w:p>
      <w:pPr>
        <w:jc w:val="both"/>
      </w:pPr>
      <w:r>
        <w:rPr/>
        <w:t xml:space="preserve">3. The current status of ADS for desulfurization of real feedstocks is discussed, along with the effects of process parameters, thermodynamics and kinetics of ADS.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recent advances in adsorptive desulfurization (ADS), discussing different materials that can be used for this purpose and the current status of ADS for desulfurization of real feedstocks. The article also discusses the effects of process parameters, thermodynamics and kinetics of ADS. </w:t>
      </w:r>
    </w:p>
    <w:p>
      <w:pPr>
        <w:jc w:val="both"/>
      </w:pPr>
      <w:r>
        <w:rPr/>
        <w:t xml:space="preserve">The article is generally reliable and trustworthy in its content. It provides a comprehensive overview of the topic and presents both sides equally without any bias or partiality. The sources used to support the claims made in the article are credible and reliable. Furthermore, potential risks associated with using certain materials for ADS are noted in the article. </w:t>
      </w:r>
    </w:p>
    <w:p>
      <w:pPr>
        <w:jc w:val="both"/>
      </w:pPr>
      <w:r>
        <w:rPr/>
        <w:t xml:space="preserve">However, there are some missing points that should have been considered in the article such as possible environmental impacts associated with using certain materials for ADS or potential health risks associated with exposure to sulfur compounds released during combustion of petroleum fuels. Additionally, more evidence could have been provided to support some of the claims made in the article such as those related to thermodynamics and kinetics of ADS.</w:t>
      </w:r>
    </w:p>
    <w:p>
      <w:pPr>
        <w:pStyle w:val="Heading1"/>
      </w:pPr>
      <w:bookmarkStart w:id="5" w:name="_Toc5"/>
      <w:r>
        <w:t>Topics for further research:</w:t>
      </w:r>
      <w:bookmarkEnd w:id="5"/>
    </w:p>
    <w:p>
      <w:pPr>
        <w:spacing w:after="0"/>
        <w:numPr>
          <w:ilvl w:val="0"/>
          <w:numId w:val="2"/>
        </w:numPr>
      </w:pPr>
      <w:r>
        <w:rPr/>
        <w:t xml:space="preserve">Environmental impacts of adsorptive desulfurization</w:t>
      </w:r>
    </w:p>
    <w:p>
      <w:pPr>
        <w:spacing w:after="0"/>
        <w:numPr>
          <w:ilvl w:val="0"/>
          <w:numId w:val="2"/>
        </w:numPr>
      </w:pPr>
      <w:r>
        <w:rPr/>
        <w:t xml:space="preserve">Health risks associated with sulfur compounds</w:t>
      </w:r>
    </w:p>
    <w:p>
      <w:pPr>
        <w:spacing w:after="0"/>
        <w:numPr>
          <w:ilvl w:val="0"/>
          <w:numId w:val="2"/>
        </w:numPr>
      </w:pPr>
      <w:r>
        <w:rPr/>
        <w:t xml:space="preserve">Thermodynamics of adsorptive desulfurization</w:t>
      </w:r>
    </w:p>
    <w:p>
      <w:pPr>
        <w:spacing w:after="0"/>
        <w:numPr>
          <w:ilvl w:val="0"/>
          <w:numId w:val="2"/>
        </w:numPr>
      </w:pPr>
      <w:r>
        <w:rPr/>
        <w:t xml:space="preserve">Kinetics of adsorptive desulfurization</w:t>
      </w:r>
    </w:p>
    <w:p>
      <w:pPr>
        <w:spacing w:after="0"/>
        <w:numPr>
          <w:ilvl w:val="0"/>
          <w:numId w:val="2"/>
        </w:numPr>
      </w:pPr>
      <w:r>
        <w:rPr/>
        <w:t xml:space="preserve">Adsorptive desulfurization of real feedstocks</w:t>
      </w:r>
    </w:p>
    <w:p>
      <w:pPr>
        <w:numPr>
          <w:ilvl w:val="0"/>
          <w:numId w:val="2"/>
        </w:numPr>
      </w:pPr>
      <w:r>
        <w:rPr/>
        <w:t xml:space="preserve">Potential risks of using certain materials for adsorptive desulfurization</w:t>
      </w:r>
    </w:p>
    <w:p>
      <w:pPr>
        <w:pStyle w:val="Heading1"/>
      </w:pPr>
      <w:bookmarkStart w:id="6" w:name="_Toc6"/>
      <w:r>
        <w:t>Report location:</w:t>
      </w:r>
      <w:bookmarkEnd w:id="6"/>
    </w:p>
    <w:p>
      <w:hyperlink r:id="rId8" w:history="1">
        <w:r>
          <w:rPr>
            <w:color w:val="2980b9"/>
            <w:u w:val="single"/>
          </w:rPr>
          <w:t xml:space="preserve">https://www.fullpicture.app/item/53ad409fc0813fde9e415958db963f7b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BC3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382020309760?via%3Dihub" TargetMode="External"/><Relationship Id="rId8" Type="http://schemas.openxmlformats.org/officeDocument/2006/relationships/hyperlink" Target="https://www.fullpicture.app/item/53ad409fc0813fde9e415958db963f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2023-02-23T08:07:19+01:00</dcterms:created>
  <dcterms:modified xsi:type="dcterms:W3CDTF">2023-02-23T08:07:19+01:00</dcterms:modified>
</cp:coreProperties>
</file>

<file path=docProps/custom.xml><?xml version="1.0" encoding="utf-8"?>
<Properties xmlns="http://schemas.openxmlformats.org/officeDocument/2006/custom-properties" xmlns:vt="http://schemas.openxmlformats.org/officeDocument/2006/docPropsVTypes"/>
</file>