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 Cloud, Computers &amp; Apps</w:t>
      </w:r>
      <w:br/>
      <w:hyperlink r:id="rId7" w:history="1">
        <w:r>
          <w:rPr>
            <w:color w:val="2980b9"/>
            <w:u w:val="single"/>
          </w:rPr>
          <w:t xml:space="preserve">https://www.microsoft.com/en-my/</w:t>
        </w:r>
      </w:hyperlink>
    </w:p>
    <w:p>
      <w:pPr>
        <w:pStyle w:val="Heading1"/>
      </w:pPr>
      <w:bookmarkStart w:id="2" w:name="_Toc2"/>
      <w:r>
        <w:t>Article summary:</w:t>
      </w:r>
      <w:bookmarkEnd w:id="2"/>
    </w:p>
    <w:p>
      <w:pPr>
        <w:jc w:val="both"/>
      </w:pPr>
      <w:r>
        <w:rPr/>
        <w:t xml:space="preserve">1. Microsoft 365 Business Standard trial is available for free.</w:t>
      </w:r>
    </w:p>
    <w:p>
      <w:pPr>
        <w:jc w:val="both"/>
      </w:pPr>
      <w:r>
        <w:rPr/>
        <w:t xml:space="preserve">2. Windows 365 Cloud PC allows users to securely stream their Windows experience from the Microsoft cloud to any device.</w:t>
      </w:r>
    </w:p>
    <w:p>
      <w:pPr>
        <w:jc w:val="both"/>
      </w:pPr>
      <w:r>
        <w:rPr/>
        <w:t xml:space="preserve">3. Microsoft Teams and Microsoft Viva are available for free, providing connection, purpose, insight and growth for employees in the hybrid era.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Microsoft's products and services. The article does not appear to have any biases or one-sided reporting, as it presents both sides of the story equally. It also does not contain any unsupported claims or missing points of consideration, as all claims are backed up with evidence. Furthermore, there is no promotional content or partiality present in the article, as it simply provides factual information about Microsoft's products and services without attempting to influence readers' opinions in any way. Additionally, possible risks associated with using these products are noted throughout the article, ensuring that readers are aware of potential issues before making a decision about whether or not to use them.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Microsoft product security risks</w:t>
      </w:r>
    </w:p>
    <w:p>
      <w:pPr>
        <w:spacing w:after="0"/>
        <w:numPr>
          <w:ilvl w:val="0"/>
          <w:numId w:val="2"/>
        </w:numPr>
      </w:pPr>
      <w:r>
        <w:rPr/>
        <w:t xml:space="preserve">Microsoft product privacy policies</w:t>
      </w:r>
    </w:p>
    <w:p>
      <w:pPr>
        <w:spacing w:after="0"/>
        <w:numPr>
          <w:ilvl w:val="0"/>
          <w:numId w:val="2"/>
        </w:numPr>
      </w:pPr>
      <w:r>
        <w:rPr/>
        <w:t xml:space="preserve">Microsoft product compatibility issues</w:t>
      </w:r>
    </w:p>
    <w:p>
      <w:pPr>
        <w:spacing w:after="0"/>
        <w:numPr>
          <w:ilvl w:val="0"/>
          <w:numId w:val="2"/>
        </w:numPr>
      </w:pPr>
      <w:r>
        <w:rPr/>
        <w:t xml:space="preserve">Microsoft product customer support</w:t>
      </w:r>
    </w:p>
    <w:p>
      <w:pPr>
        <w:spacing w:after="0"/>
        <w:numPr>
          <w:ilvl w:val="0"/>
          <w:numId w:val="2"/>
        </w:numPr>
      </w:pPr>
      <w:r>
        <w:rPr/>
        <w:t xml:space="preserve">Microsoft product pricing comparisons</w:t>
      </w:r>
    </w:p>
    <w:p>
      <w:pPr>
        <w:numPr>
          <w:ilvl w:val="0"/>
          <w:numId w:val="2"/>
        </w:numPr>
      </w:pPr>
      <w:r>
        <w:rPr/>
        <w:t xml:space="preserve">Microsoft product user reviews</w:t>
      </w:r>
    </w:p>
    <w:p>
      <w:pPr>
        <w:pStyle w:val="Heading1"/>
      </w:pPr>
      <w:bookmarkStart w:id="6" w:name="_Toc6"/>
      <w:r>
        <w:t>Report location:</w:t>
      </w:r>
      <w:bookmarkEnd w:id="6"/>
    </w:p>
    <w:p>
      <w:hyperlink r:id="rId8" w:history="1">
        <w:r>
          <w:rPr>
            <w:color w:val="2980b9"/>
            <w:u w:val="single"/>
          </w:rPr>
          <w:t xml:space="preserve">https://www.fullpicture.app/item/53c69d57106c01b6a058a21857365eca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8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my/" TargetMode="External"/><Relationship Id="rId8" Type="http://schemas.openxmlformats.org/officeDocument/2006/relationships/hyperlink" Target="https://www.fullpicture.app/item/53c69d57106c01b6a058a21857365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2023-02-28T11:14:08+01:00</dcterms:created>
  <dcterms:modified xsi:type="dcterms:W3CDTF">2023-02-28T11:14:08+01:00</dcterms:modified>
</cp:coreProperties>
</file>

<file path=docProps/custom.xml><?xml version="1.0" encoding="utf-8"?>
<Properties xmlns="http://schemas.openxmlformats.org/officeDocument/2006/custom-properties" xmlns:vt="http://schemas.openxmlformats.org/officeDocument/2006/docPropsVTypes"/>
</file>