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GaN Power Integration for High Frequency and High Efficiency Power Applications: A Review | IEEE Journals &amp; Magazine | IEEE Xplore</w:t>
      </w:r>
      <w:br/>
      <w:hyperlink r:id="rId7" w:history="1">
        <w:r>
          <w:rPr>
            <w:color w:val="2980b9"/>
            <w:u w:val="single"/>
          </w:rPr>
          <w:t xml:space="preserve">https://ieeexplore.ieee.org/document/8962057</w:t>
        </w:r>
      </w:hyperlink>
    </w:p>
    <w:p>
      <w:pPr>
        <w:pStyle w:val="Heading1"/>
      </w:pPr>
      <w:bookmarkStart w:id="2" w:name="_Toc2"/>
      <w:r>
        <w:t>Article summary:</w:t>
      </w:r>
      <w:bookmarkEnd w:id="2"/>
    </w:p>
    <w:p>
      <w:pPr>
        <w:jc w:val="both"/>
      </w:pPr>
      <w:r>
        <w:rPr/>
        <w:t xml:space="preserve">1. This article reviews the use of GaN power integration for high frequency and high efficiency power applications.</w:t>
      </w:r>
    </w:p>
    <w:p>
      <w:pPr>
        <w:jc w:val="both"/>
      </w:pPr>
      <w:r>
        <w:rPr/>
        <w:t xml:space="preserve">2. It discusses the advantages of GaN-based devices over traditional silicon-based devices, such as higher switching speeds and lower losses.</w:t>
      </w:r>
    </w:p>
    <w:p>
      <w:pPr>
        <w:jc w:val="both"/>
      </w:pPr>
      <w:r>
        <w:rPr/>
        <w:t xml:space="preserve">3. The article also examines various applications of GaN technology, including motor control, RF amplifiers, oscillators, and DC/DC converters.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GaN power integration for high frequency and high efficiency power applications. The authors provide a comprehensive overview of the advantages of GaN-based devices over traditional silicon-based devices, such as higher switching speeds and lower losses. They also discuss various applications of GaN technology, including motor control, RF amplifiers, oscillators, and DC/DC converters. </w:t>
      </w:r>
    </w:p>
    <w:p>
      <w:pPr>
        <w:jc w:val="both"/>
      </w:pPr>
      <w:r>
        <w:rPr/>
        <w:t xml:space="preserve">The article does not appear to be biased or one-sided in its reporting; it presents both sides equally by discussing both the advantages and disadvantages of using GaN technology for power applications. Furthermore, the authors provide evidence to support their claims by citing relevant research papers throughout the article. </w:t>
      </w:r>
    </w:p>
    <w:p>
      <w:pPr>
        <w:jc w:val="both"/>
      </w:pPr>
      <w:r>
        <w:rPr/>
        <w:t xml:space="preserve">The only potential issue with the article is that it does not explore any counterarguments or possible risks associated with using GaN technology for power applications. While this is not necessarily a major issue since the purpose of the article is to review existing research on this topic rather than to present an argument for or against its use, it would have been beneficial if these points had been discussed in more detail.</w:t>
      </w:r>
    </w:p>
    <w:p>
      <w:pPr>
        <w:pStyle w:val="Heading1"/>
      </w:pPr>
      <w:bookmarkStart w:id="5" w:name="_Toc5"/>
      <w:r>
        <w:t>Topics for further research:</w:t>
      </w:r>
      <w:bookmarkEnd w:id="5"/>
    </w:p>
    <w:p>
      <w:pPr>
        <w:spacing w:after="0"/>
        <w:numPr>
          <w:ilvl w:val="0"/>
          <w:numId w:val="2"/>
        </w:numPr>
      </w:pPr>
      <w:r>
        <w:rPr/>
        <w:t xml:space="preserve">GaN power integration risks</w:t>
      </w:r>
    </w:p>
    <w:p>
      <w:pPr>
        <w:spacing w:after="0"/>
        <w:numPr>
          <w:ilvl w:val="0"/>
          <w:numId w:val="2"/>
        </w:numPr>
      </w:pPr>
      <w:r>
        <w:rPr/>
        <w:t xml:space="preserve">GaN power integration drawbacks</w:t>
      </w:r>
    </w:p>
    <w:p>
      <w:pPr>
        <w:spacing w:after="0"/>
        <w:numPr>
          <w:ilvl w:val="0"/>
          <w:numId w:val="2"/>
        </w:numPr>
      </w:pPr>
      <w:r>
        <w:rPr/>
        <w:t xml:space="preserve">GaN power integration challenges</w:t>
      </w:r>
    </w:p>
    <w:p>
      <w:pPr>
        <w:spacing w:after="0"/>
        <w:numPr>
          <w:ilvl w:val="0"/>
          <w:numId w:val="2"/>
        </w:numPr>
      </w:pPr>
      <w:r>
        <w:rPr/>
        <w:t xml:space="preserve">GaN power integration safety</w:t>
      </w:r>
    </w:p>
    <w:p>
      <w:pPr>
        <w:spacing w:after="0"/>
        <w:numPr>
          <w:ilvl w:val="0"/>
          <w:numId w:val="2"/>
        </w:numPr>
      </w:pPr>
      <w:r>
        <w:rPr/>
        <w:t xml:space="preserve">GaN power integration reliability</w:t>
      </w:r>
    </w:p>
    <w:p>
      <w:pPr>
        <w:numPr>
          <w:ilvl w:val="0"/>
          <w:numId w:val="2"/>
        </w:numPr>
      </w:pPr>
      <w:r>
        <w:rPr/>
        <w:t xml:space="preserve">GaN power integration cost-effectiveness</w:t>
      </w:r>
    </w:p>
    <w:p>
      <w:pPr>
        <w:pStyle w:val="Heading1"/>
      </w:pPr>
      <w:bookmarkStart w:id="6" w:name="_Toc6"/>
      <w:r>
        <w:t>Report location:</w:t>
      </w:r>
      <w:bookmarkEnd w:id="6"/>
    </w:p>
    <w:p>
      <w:hyperlink r:id="rId8" w:history="1">
        <w:r>
          <w:rPr>
            <w:color w:val="2980b9"/>
            <w:u w:val="single"/>
          </w:rPr>
          <w:t xml:space="preserve">https://www.fullpicture.app/item/53e019de3295b24df5e14e6fa643c965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C84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62057" TargetMode="External"/><Relationship Id="rId8" Type="http://schemas.openxmlformats.org/officeDocument/2006/relationships/hyperlink" Target="https://www.fullpicture.app/item/53e019de3295b24df5e14e6fa643c9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2023-02-23T14:57:39+01:00</dcterms:created>
  <dcterms:modified xsi:type="dcterms:W3CDTF">2023-02-23T14:57:39+01:00</dcterms:modified>
</cp:coreProperties>
</file>

<file path=docProps/custom.xml><?xml version="1.0" encoding="utf-8"?>
<Properties xmlns="http://schemas.openxmlformats.org/officeDocument/2006/custom-properties" xmlns:vt="http://schemas.openxmlformats.org/officeDocument/2006/docPropsVTypes"/>
</file>